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F230B" w14:textId="77777777" w:rsidR="00D10DF3" w:rsidRDefault="00D10DF3">
      <w:pPr>
        <w:pStyle w:val="Body"/>
        <w:rPr>
          <w:rFonts w:ascii="Narkisim" w:eastAsia="Narkisim" w:hAnsi="Narkisim" w:cs="Narkisim"/>
          <w:b/>
          <w:bCs/>
          <w:sz w:val="76"/>
          <w:szCs w:val="76"/>
        </w:rPr>
      </w:pPr>
    </w:p>
    <w:p w14:paraId="02DCE935" w14:textId="77777777" w:rsidR="009A7491" w:rsidRDefault="009A7491">
      <w:pPr>
        <w:pStyle w:val="Body"/>
        <w:jc w:val="center"/>
        <w:rPr>
          <w:rFonts w:ascii="Narkisim" w:eastAsia="Narkisim" w:hAnsi="Narkisim" w:cs="Narkisim"/>
        </w:rPr>
      </w:pPr>
    </w:p>
    <w:p w14:paraId="6FEB55B7" w14:textId="77777777" w:rsidR="009A7491" w:rsidRDefault="00FA1E6B">
      <w:pPr>
        <w:pStyle w:val="Body"/>
        <w:jc w:val="center"/>
        <w:rPr>
          <w:rFonts w:ascii="Narkisim" w:eastAsia="Narkisim" w:hAnsi="Narkisim" w:cs="Narkisim"/>
        </w:rPr>
      </w:pPr>
      <w:r>
        <w:rPr>
          <w:rFonts w:ascii="Narkisim" w:eastAsia="Narkisim" w:hAnsi="Narkisim" w:cs="Narkisim"/>
        </w:rPr>
        <w:t>The Northeast Victorian Studies Association presents</w:t>
      </w:r>
    </w:p>
    <w:p w14:paraId="324447EB" w14:textId="77777777" w:rsidR="009A7491" w:rsidRDefault="009A7491">
      <w:pPr>
        <w:pStyle w:val="Body"/>
        <w:jc w:val="center"/>
        <w:rPr>
          <w:rFonts w:ascii="Calibri" w:eastAsia="Calibri" w:hAnsi="Calibri" w:cs="Calibri"/>
        </w:rPr>
      </w:pPr>
    </w:p>
    <w:p w14:paraId="0087C549" w14:textId="77777777" w:rsidR="009A7491" w:rsidRDefault="00FA1E6B">
      <w:pPr>
        <w:pStyle w:val="Body"/>
        <w:spacing w:before="60"/>
        <w:jc w:val="center"/>
        <w:rPr>
          <w:rFonts w:ascii="Narkisim" w:eastAsia="Narkisim" w:hAnsi="Narkisim" w:cs="Narkisim"/>
          <w:b/>
          <w:bCs/>
          <w:caps/>
          <w:sz w:val="96"/>
          <w:szCs w:val="96"/>
        </w:rPr>
      </w:pPr>
      <w:r>
        <w:rPr>
          <w:rFonts w:ascii="Narkisim" w:eastAsia="Narkisim" w:hAnsi="Narkisim" w:cs="Narkisim"/>
          <w:b/>
          <w:bCs/>
          <w:caps/>
          <w:sz w:val="96"/>
          <w:szCs w:val="96"/>
        </w:rPr>
        <w:t>RECOVERY</w:t>
      </w:r>
    </w:p>
    <w:p w14:paraId="73A83CDC" w14:textId="77777777" w:rsidR="009A7491" w:rsidRDefault="009A7491">
      <w:pPr>
        <w:pStyle w:val="Body"/>
        <w:spacing w:before="60"/>
        <w:rPr>
          <w:rFonts w:ascii="Calibri" w:eastAsia="Calibri" w:hAnsi="Calibri" w:cs="Calibri"/>
          <w:b/>
          <w:bCs/>
        </w:rPr>
      </w:pPr>
    </w:p>
    <w:p w14:paraId="1833BEBC" w14:textId="77777777" w:rsidR="009A7491" w:rsidRDefault="00FA1E6B">
      <w:pPr>
        <w:pStyle w:val="Body"/>
      </w:pPr>
      <w:r>
        <w:rPr>
          <w:noProof/>
        </w:rPr>
        <w:drawing>
          <wp:inline distT="0" distB="0" distL="0" distR="0" wp14:anchorId="2EA1B7B2" wp14:editId="0D10FA77">
            <wp:extent cx="3200400" cy="2654936"/>
            <wp:effectExtent l="0" t="0" r="0" b="0"/>
            <wp:docPr id="1073741825" name="officeArt object" descr="A picture containing black, white&#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A picture containing black, whiteDescription automatically generated" descr="A picture containing black, whiteDescription automatically generated"/>
                    <pic:cNvPicPr>
                      <a:picLocks noChangeAspect="1"/>
                    </pic:cNvPicPr>
                  </pic:nvPicPr>
                  <pic:blipFill>
                    <a:blip r:embed="rId6"/>
                    <a:stretch>
                      <a:fillRect/>
                    </a:stretch>
                  </pic:blipFill>
                  <pic:spPr>
                    <a:xfrm>
                      <a:off x="0" y="0"/>
                      <a:ext cx="3200400" cy="2654936"/>
                    </a:xfrm>
                    <a:prstGeom prst="rect">
                      <a:avLst/>
                    </a:prstGeom>
                    <a:ln w="12700" cap="flat">
                      <a:noFill/>
                      <a:miter lim="400000"/>
                    </a:ln>
                    <a:effectLst/>
                  </pic:spPr>
                </pic:pic>
              </a:graphicData>
            </a:graphic>
          </wp:inline>
        </w:drawing>
      </w:r>
    </w:p>
    <w:p w14:paraId="1428E63A" w14:textId="77777777" w:rsidR="009A7491" w:rsidRDefault="00FA1E6B">
      <w:pPr>
        <w:pStyle w:val="Body"/>
        <w:spacing w:before="240" w:line="400" w:lineRule="exact"/>
        <w:rPr>
          <w:rFonts w:ascii="Narkisim" w:eastAsia="Narkisim" w:hAnsi="Narkisim" w:cs="Narkisim"/>
          <w:sz w:val="32"/>
          <w:szCs w:val="32"/>
        </w:rPr>
      </w:pPr>
      <w:r>
        <w:rPr>
          <w:rFonts w:ascii="Narkisim" w:eastAsia="Narkisim" w:hAnsi="Narkisim" w:cs="Narkisim"/>
          <w:b/>
          <w:bCs/>
          <w:sz w:val="72"/>
          <w:szCs w:val="72"/>
        </w:rPr>
        <w:t xml:space="preserve"> </w:t>
      </w:r>
      <w:r>
        <w:rPr>
          <w:rFonts w:ascii="Narkisim" w:eastAsia="Narkisim" w:hAnsi="Narkisim" w:cs="Narkisim"/>
          <w:b/>
          <w:bCs/>
        </w:rPr>
        <w:t xml:space="preserve">                                </w:t>
      </w:r>
      <w:r>
        <w:rPr>
          <w:rFonts w:ascii="Narkisim" w:eastAsia="Narkisim" w:hAnsi="Narkisim" w:cs="Narkisim"/>
          <w:b/>
          <w:bCs/>
          <w:sz w:val="72"/>
          <w:szCs w:val="72"/>
        </w:rPr>
        <w:br/>
      </w:r>
      <w:r>
        <w:rPr>
          <w:rFonts w:ascii="Narkisim" w:eastAsia="Narkisim" w:hAnsi="Narkisim" w:cs="Narkisim"/>
          <w:sz w:val="36"/>
          <w:szCs w:val="36"/>
        </w:rPr>
        <w:t xml:space="preserve">Johns Hopkins University </w:t>
      </w:r>
    </w:p>
    <w:p w14:paraId="0014EDD4" w14:textId="77777777" w:rsidR="009A7491" w:rsidRDefault="00FA1E6B">
      <w:pPr>
        <w:pStyle w:val="Body"/>
        <w:spacing w:line="400" w:lineRule="exact"/>
        <w:rPr>
          <w:rFonts w:ascii="Narkisim" w:eastAsia="Narkisim" w:hAnsi="Narkisim" w:cs="Narkisim"/>
          <w:sz w:val="36"/>
          <w:szCs w:val="36"/>
        </w:rPr>
      </w:pPr>
      <w:r>
        <w:rPr>
          <w:rFonts w:ascii="Narkisim" w:eastAsia="Narkisim" w:hAnsi="Narkisim" w:cs="Narkisim"/>
          <w:sz w:val="36"/>
          <w:szCs w:val="36"/>
        </w:rPr>
        <w:t>April 8-10, 2022</w:t>
      </w:r>
    </w:p>
    <w:p w14:paraId="3DF49EAE" w14:textId="77777777" w:rsidR="009A7491" w:rsidRDefault="009A7491">
      <w:pPr>
        <w:pStyle w:val="Body"/>
        <w:rPr>
          <w:rFonts w:ascii="Narkisim" w:eastAsia="Narkisim" w:hAnsi="Narkisim" w:cs="Narkisim"/>
          <w:b/>
          <w:bCs/>
          <w:sz w:val="26"/>
          <w:szCs w:val="26"/>
        </w:rPr>
      </w:pPr>
    </w:p>
    <w:p w14:paraId="6C7849AF" w14:textId="77777777" w:rsidR="009A7491" w:rsidRDefault="009A7491">
      <w:pPr>
        <w:pStyle w:val="Body"/>
        <w:rPr>
          <w:rFonts w:ascii="Narkisim" w:eastAsia="Narkisim" w:hAnsi="Narkisim" w:cs="Narkisim"/>
          <w:b/>
          <w:bCs/>
          <w:sz w:val="26"/>
          <w:szCs w:val="26"/>
        </w:rPr>
      </w:pPr>
    </w:p>
    <w:p w14:paraId="5DAFA932" w14:textId="77777777" w:rsidR="009A7491" w:rsidRDefault="009A7491">
      <w:pPr>
        <w:pStyle w:val="Body"/>
        <w:rPr>
          <w:rFonts w:ascii="Narkisim" w:eastAsia="Narkisim" w:hAnsi="Narkisim" w:cs="Narkisim"/>
          <w:b/>
          <w:bCs/>
          <w:sz w:val="26"/>
          <w:szCs w:val="26"/>
        </w:rPr>
      </w:pPr>
    </w:p>
    <w:p w14:paraId="1702CDE1" w14:textId="77777777" w:rsidR="00704746" w:rsidRDefault="00704746">
      <w:pPr>
        <w:pStyle w:val="Body"/>
        <w:rPr>
          <w:rFonts w:ascii="Narkisim" w:eastAsia="Narkisim" w:hAnsi="Narkisim" w:cs="Narkisim"/>
          <w:b/>
          <w:bCs/>
          <w:sz w:val="26"/>
          <w:szCs w:val="26"/>
        </w:rPr>
      </w:pPr>
    </w:p>
    <w:p w14:paraId="36FACF49" w14:textId="17A10328" w:rsidR="009A7491" w:rsidRDefault="00FA1E6B">
      <w:pPr>
        <w:pStyle w:val="Body"/>
        <w:rPr>
          <w:rFonts w:ascii="Narkisim" w:eastAsia="Narkisim" w:hAnsi="Narkisim" w:cs="Narkisim"/>
          <w:b/>
          <w:bCs/>
          <w:sz w:val="26"/>
          <w:szCs w:val="26"/>
        </w:rPr>
      </w:pPr>
      <w:r>
        <w:rPr>
          <w:rFonts w:ascii="Narkisim" w:eastAsia="Narkisim" w:hAnsi="Narkisim" w:cs="Narkisim"/>
          <w:b/>
          <w:bCs/>
          <w:sz w:val="26"/>
          <w:szCs w:val="26"/>
        </w:rPr>
        <w:t>NVSA Officers</w:t>
      </w:r>
    </w:p>
    <w:p w14:paraId="4EEF017B" w14:textId="77777777" w:rsidR="009A7491" w:rsidRDefault="00FA1E6B">
      <w:pPr>
        <w:pStyle w:val="Body"/>
        <w:rPr>
          <w:rFonts w:ascii="Garamond" w:eastAsia="Garamond" w:hAnsi="Garamond" w:cs="Garamond"/>
          <w:sz w:val="23"/>
          <w:szCs w:val="23"/>
        </w:rPr>
      </w:pPr>
      <w:r>
        <w:rPr>
          <w:rFonts w:ascii="Garamond" w:hAnsi="Garamond"/>
          <w:sz w:val="23"/>
          <w:szCs w:val="23"/>
        </w:rPr>
        <w:t>President: Jonathan Farina (Seton Hall University)</w:t>
      </w:r>
    </w:p>
    <w:p w14:paraId="42189CFB" w14:textId="77777777" w:rsidR="009A7491" w:rsidRDefault="00FA1E6B">
      <w:pPr>
        <w:pStyle w:val="Body"/>
        <w:rPr>
          <w:rFonts w:ascii="Garamond" w:eastAsia="Garamond" w:hAnsi="Garamond" w:cs="Garamond"/>
          <w:sz w:val="23"/>
          <w:szCs w:val="23"/>
        </w:rPr>
      </w:pPr>
      <w:r>
        <w:rPr>
          <w:rFonts w:ascii="Garamond" w:hAnsi="Garamond"/>
          <w:sz w:val="23"/>
          <w:szCs w:val="23"/>
        </w:rPr>
        <w:t>Vice-President: Olivia Loksing Moy (CUNY-Lehman)</w:t>
      </w:r>
    </w:p>
    <w:p w14:paraId="454B2618" w14:textId="77777777" w:rsidR="009A7491" w:rsidRDefault="00FA1E6B">
      <w:pPr>
        <w:pStyle w:val="Body"/>
        <w:rPr>
          <w:rFonts w:ascii="Garamond" w:eastAsia="Garamond" w:hAnsi="Garamond" w:cs="Garamond"/>
          <w:sz w:val="23"/>
          <w:szCs w:val="23"/>
        </w:rPr>
      </w:pPr>
      <w:r>
        <w:rPr>
          <w:rFonts w:ascii="Garamond" w:hAnsi="Garamond"/>
          <w:sz w:val="23"/>
          <w:szCs w:val="23"/>
        </w:rPr>
        <w:t>Treasurer: Joan Dagle (Rhode Island College)</w:t>
      </w:r>
    </w:p>
    <w:p w14:paraId="6F01498C" w14:textId="77777777" w:rsidR="009A7491" w:rsidRDefault="00FA1E6B">
      <w:pPr>
        <w:pStyle w:val="Body"/>
        <w:rPr>
          <w:rFonts w:ascii="Garamond" w:eastAsia="Garamond" w:hAnsi="Garamond" w:cs="Garamond"/>
          <w:sz w:val="23"/>
          <w:szCs w:val="23"/>
        </w:rPr>
      </w:pPr>
      <w:r>
        <w:rPr>
          <w:rFonts w:ascii="Garamond" w:hAnsi="Garamond"/>
          <w:sz w:val="23"/>
          <w:szCs w:val="23"/>
          <w:lang w:val="da-DK"/>
        </w:rPr>
        <w:t>Historian: Anne Humpherys (CUNY)</w:t>
      </w:r>
    </w:p>
    <w:p w14:paraId="1F6F701B" w14:textId="77777777" w:rsidR="009A7491" w:rsidRDefault="009A7491">
      <w:pPr>
        <w:pStyle w:val="Body"/>
        <w:spacing w:line="360" w:lineRule="auto"/>
        <w:rPr>
          <w:rFonts w:ascii="Garamond" w:eastAsia="Garamond" w:hAnsi="Garamond" w:cs="Garamond"/>
          <w:sz w:val="22"/>
          <w:szCs w:val="22"/>
        </w:rPr>
      </w:pPr>
    </w:p>
    <w:p w14:paraId="112C732F" w14:textId="77777777" w:rsidR="009A7491" w:rsidRDefault="00FA1E6B">
      <w:pPr>
        <w:pStyle w:val="Body"/>
        <w:rPr>
          <w:rFonts w:ascii="Narkisim" w:eastAsia="Narkisim" w:hAnsi="Narkisim" w:cs="Narkisim"/>
          <w:b/>
          <w:bCs/>
          <w:sz w:val="26"/>
          <w:szCs w:val="26"/>
        </w:rPr>
      </w:pPr>
      <w:r>
        <w:rPr>
          <w:rFonts w:ascii="Narkisim" w:eastAsia="Narkisim" w:hAnsi="Narkisim" w:cs="Narkisim"/>
          <w:b/>
          <w:bCs/>
          <w:sz w:val="26"/>
          <w:szCs w:val="26"/>
        </w:rPr>
        <w:t>NVSA Advisory Board</w:t>
      </w:r>
    </w:p>
    <w:p w14:paraId="714B8E77" w14:textId="77777777" w:rsidR="009A7491" w:rsidRDefault="00FA1E6B">
      <w:pPr>
        <w:pStyle w:val="Body"/>
        <w:shd w:val="clear" w:color="auto" w:fill="FFFFFF"/>
        <w:spacing w:line="288" w:lineRule="atLeast"/>
        <w:rPr>
          <w:rFonts w:ascii="Garamond" w:eastAsia="Garamond" w:hAnsi="Garamond" w:cs="Garamond"/>
          <w:color w:val="222222"/>
          <w:sz w:val="23"/>
          <w:szCs w:val="23"/>
          <w:u w:color="222222"/>
        </w:rPr>
      </w:pPr>
      <w:r>
        <w:rPr>
          <w:rFonts w:ascii="Garamond" w:hAnsi="Garamond"/>
          <w:color w:val="222222"/>
          <w:sz w:val="23"/>
          <w:szCs w:val="23"/>
          <w:u w:color="222222"/>
        </w:rPr>
        <w:t>Eileen Gillooly, Anne Humpherys, George Levine, Tricia Lootens, Lisa Rodensky, Tyson Stolte, and Martha Vicinus  </w:t>
      </w:r>
    </w:p>
    <w:p w14:paraId="7AA55480" w14:textId="77777777" w:rsidR="009A7491" w:rsidRDefault="009A7491">
      <w:pPr>
        <w:pStyle w:val="Body"/>
        <w:spacing w:line="360" w:lineRule="auto"/>
        <w:rPr>
          <w:rFonts w:ascii="Garamond" w:eastAsia="Garamond" w:hAnsi="Garamond" w:cs="Garamond"/>
          <w:b/>
          <w:bCs/>
          <w:sz w:val="22"/>
          <w:szCs w:val="22"/>
        </w:rPr>
      </w:pPr>
    </w:p>
    <w:p w14:paraId="33A7BAA5" w14:textId="77777777" w:rsidR="009A7491" w:rsidRDefault="00FA1E6B">
      <w:pPr>
        <w:pStyle w:val="Body"/>
        <w:rPr>
          <w:rFonts w:ascii="Narkisim" w:eastAsia="Narkisim" w:hAnsi="Narkisim" w:cs="Narkisim"/>
          <w:sz w:val="26"/>
          <w:szCs w:val="26"/>
        </w:rPr>
      </w:pPr>
      <w:r>
        <w:rPr>
          <w:rFonts w:ascii="Narkisim" w:eastAsia="Narkisim" w:hAnsi="Narkisim" w:cs="Narkisim"/>
          <w:b/>
          <w:bCs/>
          <w:sz w:val="26"/>
          <w:szCs w:val="26"/>
        </w:rPr>
        <w:t>Conference Site Organizer</w:t>
      </w:r>
    </w:p>
    <w:p w14:paraId="44B0276E" w14:textId="77777777" w:rsidR="009A7491" w:rsidRDefault="00FA1E6B">
      <w:pPr>
        <w:pStyle w:val="Body"/>
        <w:rPr>
          <w:rFonts w:ascii="Garamond" w:eastAsia="Garamond" w:hAnsi="Garamond" w:cs="Garamond"/>
          <w:sz w:val="23"/>
          <w:szCs w:val="23"/>
        </w:rPr>
      </w:pPr>
      <w:r>
        <w:rPr>
          <w:rFonts w:ascii="Garamond" w:hAnsi="Garamond"/>
          <w:sz w:val="23"/>
          <w:szCs w:val="23"/>
        </w:rPr>
        <w:t>Jesse Rosenthal (Johns Hopkins University)</w:t>
      </w:r>
    </w:p>
    <w:p w14:paraId="34E5787C" w14:textId="77777777" w:rsidR="009A7491" w:rsidRDefault="009A7491">
      <w:pPr>
        <w:pStyle w:val="Body"/>
        <w:spacing w:line="360" w:lineRule="auto"/>
        <w:rPr>
          <w:rFonts w:ascii="Garamond" w:eastAsia="Garamond" w:hAnsi="Garamond" w:cs="Garamond"/>
          <w:sz w:val="22"/>
          <w:szCs w:val="22"/>
        </w:rPr>
      </w:pPr>
    </w:p>
    <w:p w14:paraId="624BF87F" w14:textId="77777777" w:rsidR="009A7491" w:rsidRDefault="00FA1E6B">
      <w:pPr>
        <w:pStyle w:val="Body"/>
        <w:rPr>
          <w:rFonts w:ascii="Narkisim" w:eastAsia="Narkisim" w:hAnsi="Narkisim" w:cs="Narkisim"/>
          <w:sz w:val="26"/>
          <w:szCs w:val="26"/>
        </w:rPr>
      </w:pPr>
      <w:r>
        <w:rPr>
          <w:rFonts w:ascii="Narkisim" w:eastAsia="Narkisim" w:hAnsi="Narkisim" w:cs="Narkisim"/>
          <w:b/>
          <w:bCs/>
          <w:sz w:val="26"/>
          <w:szCs w:val="26"/>
        </w:rPr>
        <w:t>Conference Committee</w:t>
      </w:r>
    </w:p>
    <w:p w14:paraId="17891CF8" w14:textId="77777777" w:rsidR="009A7491" w:rsidRDefault="00FA1E6B">
      <w:pPr>
        <w:pStyle w:val="Body"/>
        <w:rPr>
          <w:rFonts w:ascii="Garamond" w:eastAsia="Garamond" w:hAnsi="Garamond" w:cs="Garamond"/>
          <w:sz w:val="23"/>
          <w:szCs w:val="23"/>
        </w:rPr>
      </w:pPr>
      <w:r>
        <w:rPr>
          <w:rFonts w:ascii="Garamond" w:hAnsi="Garamond"/>
          <w:sz w:val="23"/>
          <w:szCs w:val="23"/>
        </w:rPr>
        <w:t>James Eli Adams, Maeve Adams, Jacqueline Barrios, Jonathan Farina, Debra Gettelman, Erik Gray, Beth Hightower, Jonathan Loesberg, Tricia Lootens, Olivia Loksing Moy, Mary Mullen, Cornelia Pearsall, Simon Reader, Jesse Rosenthal, Jason Rudy, Jonah Siegel, Justin Thompson, Mimi Winick (committee chair), and Daniel Wright</w:t>
      </w:r>
    </w:p>
    <w:p w14:paraId="0229211A" w14:textId="77777777" w:rsidR="009A7491" w:rsidRDefault="009A7491">
      <w:pPr>
        <w:pStyle w:val="Body"/>
        <w:spacing w:line="360" w:lineRule="auto"/>
        <w:rPr>
          <w:rFonts w:ascii="Garamond" w:eastAsia="Garamond" w:hAnsi="Garamond" w:cs="Garamond"/>
          <w:b/>
          <w:bCs/>
          <w:sz w:val="22"/>
          <w:szCs w:val="22"/>
        </w:rPr>
      </w:pPr>
    </w:p>
    <w:p w14:paraId="7EE78F19" w14:textId="77777777" w:rsidR="009A7491" w:rsidRDefault="00FA1E6B">
      <w:pPr>
        <w:pStyle w:val="Body"/>
        <w:rPr>
          <w:rFonts w:ascii="Narkisim" w:eastAsia="Narkisim" w:hAnsi="Narkisim" w:cs="Narkisim"/>
          <w:b/>
          <w:bCs/>
          <w:sz w:val="26"/>
          <w:szCs w:val="26"/>
        </w:rPr>
      </w:pPr>
      <w:r>
        <w:rPr>
          <w:rFonts w:ascii="Narkisim" w:eastAsia="Narkisim" w:hAnsi="Narkisim" w:cs="Narkisim"/>
          <w:b/>
          <w:bCs/>
          <w:sz w:val="26"/>
          <w:szCs w:val="26"/>
        </w:rPr>
        <w:t>Mentorship Program Director</w:t>
      </w:r>
    </w:p>
    <w:p w14:paraId="1469BC2E" w14:textId="77777777" w:rsidR="009A7491" w:rsidRDefault="00FA1E6B">
      <w:pPr>
        <w:pStyle w:val="Body"/>
        <w:rPr>
          <w:rFonts w:ascii="Garamond" w:eastAsia="Garamond" w:hAnsi="Garamond" w:cs="Garamond"/>
          <w:sz w:val="23"/>
          <w:szCs w:val="23"/>
        </w:rPr>
      </w:pPr>
      <w:r>
        <w:rPr>
          <w:rFonts w:ascii="Garamond" w:hAnsi="Garamond"/>
          <w:sz w:val="23"/>
          <w:szCs w:val="23"/>
        </w:rPr>
        <w:t>Daniel Wright (University of Toronto)</w:t>
      </w:r>
    </w:p>
    <w:p w14:paraId="3764F220" w14:textId="77777777" w:rsidR="009A7491" w:rsidRDefault="009A7491">
      <w:pPr>
        <w:pStyle w:val="Body"/>
        <w:rPr>
          <w:rFonts w:ascii="Garamond" w:eastAsia="Garamond" w:hAnsi="Garamond" w:cs="Garamond"/>
          <w:b/>
          <w:bCs/>
          <w:sz w:val="26"/>
          <w:szCs w:val="26"/>
        </w:rPr>
      </w:pPr>
    </w:p>
    <w:p w14:paraId="36A97F0E" w14:textId="77777777" w:rsidR="009A7491" w:rsidRDefault="00FA1E6B">
      <w:pPr>
        <w:pStyle w:val="Body"/>
        <w:rPr>
          <w:rFonts w:ascii="Narkisim" w:eastAsia="Narkisim" w:hAnsi="Narkisim" w:cs="Narkisim"/>
          <w:b/>
          <w:bCs/>
          <w:sz w:val="26"/>
          <w:szCs w:val="26"/>
        </w:rPr>
      </w:pPr>
      <w:r>
        <w:rPr>
          <w:rFonts w:ascii="Narkisim" w:eastAsia="Narkisim" w:hAnsi="Narkisim" w:cs="Narkisim"/>
          <w:b/>
          <w:bCs/>
          <w:sz w:val="26"/>
          <w:szCs w:val="26"/>
        </w:rPr>
        <w:t>Fellows</w:t>
      </w:r>
    </w:p>
    <w:p w14:paraId="1F7C163A" w14:textId="67A7B715" w:rsidR="009A7491" w:rsidRDefault="00FA1E6B">
      <w:pPr>
        <w:pStyle w:val="Body"/>
        <w:rPr>
          <w:rFonts w:ascii="Garamond" w:eastAsia="Garamond" w:hAnsi="Garamond" w:cs="Garamond"/>
          <w:sz w:val="23"/>
          <w:szCs w:val="23"/>
        </w:rPr>
      </w:pPr>
      <w:r>
        <w:rPr>
          <w:rFonts w:ascii="Garamond" w:hAnsi="Garamond"/>
          <w:sz w:val="23"/>
          <w:szCs w:val="23"/>
          <w:lang w:val="de-DE"/>
        </w:rPr>
        <w:t>Jungah Kim (Texas A&amp;M), Cherrie Kwok (</w:t>
      </w:r>
      <w:r>
        <w:rPr>
          <w:rFonts w:ascii="Garamond" w:hAnsi="Garamond"/>
          <w:sz w:val="23"/>
          <w:szCs w:val="23"/>
        </w:rPr>
        <w:t xml:space="preserve">U of </w:t>
      </w:r>
      <w:r>
        <w:rPr>
          <w:rFonts w:ascii="Garamond" w:hAnsi="Garamond"/>
          <w:sz w:val="23"/>
          <w:szCs w:val="23"/>
          <w:lang w:val="it-IT"/>
        </w:rPr>
        <w:t>Virginia), Joisip Martincic (Exeter), Shyam Patel (UC Irvine), Oishani Sengupta (</w:t>
      </w:r>
      <w:r>
        <w:rPr>
          <w:rFonts w:ascii="Garamond" w:hAnsi="Garamond"/>
          <w:sz w:val="23"/>
          <w:szCs w:val="23"/>
        </w:rPr>
        <w:t>U of</w:t>
      </w:r>
      <w:r>
        <w:rPr>
          <w:rFonts w:ascii="Garamond" w:hAnsi="Garamond"/>
          <w:sz w:val="23"/>
          <w:szCs w:val="23"/>
          <w:lang w:val="es-ES_tradnl"/>
        </w:rPr>
        <w:t xml:space="preserve"> Rochester), Dana Shaaban (Texas Christian), </w:t>
      </w:r>
      <w:r w:rsidR="002B2B8B">
        <w:rPr>
          <w:rFonts w:ascii="Garamond" w:hAnsi="Garamond"/>
          <w:sz w:val="23"/>
          <w:szCs w:val="23"/>
          <w:lang w:val="es-ES_tradnl"/>
        </w:rPr>
        <w:t xml:space="preserve">and </w:t>
      </w:r>
      <w:r>
        <w:rPr>
          <w:rFonts w:ascii="Garamond" w:hAnsi="Garamond"/>
          <w:sz w:val="23"/>
          <w:szCs w:val="23"/>
          <w:lang w:val="es-ES_tradnl"/>
        </w:rPr>
        <w:t>Olivia Xu (Northwestern)</w:t>
      </w:r>
    </w:p>
    <w:p w14:paraId="766D7640" w14:textId="00F5F19B" w:rsidR="009A7491" w:rsidRDefault="009A7491">
      <w:pPr>
        <w:pStyle w:val="Body"/>
        <w:rPr>
          <w:rFonts w:ascii="Garamond" w:eastAsia="Garamond" w:hAnsi="Garamond" w:cs="Garamond"/>
          <w:sz w:val="23"/>
          <w:szCs w:val="23"/>
          <w:shd w:val="clear" w:color="auto" w:fill="00FF00"/>
        </w:rPr>
      </w:pPr>
    </w:p>
    <w:p w14:paraId="76427097" w14:textId="6DE65447" w:rsidR="007714B4" w:rsidRDefault="007714B4">
      <w:pPr>
        <w:pStyle w:val="Body"/>
        <w:rPr>
          <w:rFonts w:ascii="Garamond" w:eastAsia="Garamond" w:hAnsi="Garamond" w:cs="Garamond"/>
          <w:sz w:val="23"/>
          <w:szCs w:val="23"/>
          <w:shd w:val="clear" w:color="auto" w:fill="00FF00"/>
        </w:rPr>
      </w:pPr>
    </w:p>
    <w:p w14:paraId="383C241A" w14:textId="77777777" w:rsidR="007714B4" w:rsidRDefault="007714B4">
      <w:pPr>
        <w:pStyle w:val="Body"/>
        <w:rPr>
          <w:rFonts w:ascii="Garamond" w:eastAsia="Garamond" w:hAnsi="Garamond" w:cs="Garamond"/>
          <w:sz w:val="23"/>
          <w:szCs w:val="23"/>
          <w:shd w:val="clear" w:color="auto" w:fill="00FF00"/>
        </w:rPr>
      </w:pPr>
    </w:p>
    <w:p w14:paraId="605E6484" w14:textId="77777777" w:rsidR="009A7491" w:rsidRDefault="00FA1E6B">
      <w:pPr>
        <w:pStyle w:val="Body"/>
        <w:rPr>
          <w:rFonts w:ascii="Narkisim" w:eastAsia="Narkisim" w:hAnsi="Narkisim" w:cs="Narkisim"/>
          <w:b/>
          <w:bCs/>
          <w:sz w:val="26"/>
          <w:szCs w:val="26"/>
        </w:rPr>
      </w:pPr>
      <w:r>
        <w:rPr>
          <w:rFonts w:ascii="Narkisim" w:eastAsia="Narkisim" w:hAnsi="Narkisim" w:cs="Narkisim"/>
          <w:b/>
          <w:bCs/>
          <w:sz w:val="26"/>
          <w:szCs w:val="26"/>
        </w:rPr>
        <w:t>Mentors</w:t>
      </w:r>
    </w:p>
    <w:p w14:paraId="2043121E" w14:textId="40727A4C" w:rsidR="009A7491" w:rsidRDefault="00FA1E6B">
      <w:pPr>
        <w:pStyle w:val="Body"/>
        <w:rPr>
          <w:rFonts w:ascii="Garamond" w:eastAsia="Garamond" w:hAnsi="Garamond" w:cs="Garamond"/>
          <w:sz w:val="23"/>
          <w:szCs w:val="23"/>
        </w:rPr>
      </w:pPr>
      <w:r>
        <w:rPr>
          <w:rFonts w:ascii="Garamond" w:hAnsi="Garamond"/>
          <w:sz w:val="23"/>
          <w:szCs w:val="23"/>
          <w:lang w:val="de-DE"/>
        </w:rPr>
        <w:t>Tanya Agathocleous, Sukanya Banerjee, Sarah Gates, David Kurnick, Grace Lavery, Tricia Lootens</w:t>
      </w:r>
      <w:r w:rsidR="00B53ECC">
        <w:rPr>
          <w:rFonts w:ascii="Garamond" w:hAnsi="Garamond"/>
          <w:sz w:val="23"/>
          <w:szCs w:val="23"/>
          <w:lang w:val="de-DE"/>
        </w:rPr>
        <w:t>,</w:t>
      </w:r>
      <w:r>
        <w:rPr>
          <w:rFonts w:ascii="Garamond" w:hAnsi="Garamond"/>
          <w:sz w:val="23"/>
          <w:szCs w:val="23"/>
          <w:lang w:val="de-DE"/>
        </w:rPr>
        <w:t xml:space="preserve"> Jason Rudy, Talia Schaffer, </w:t>
      </w:r>
      <w:r w:rsidR="00266C8B">
        <w:rPr>
          <w:rFonts w:ascii="Garamond" w:hAnsi="Garamond"/>
          <w:sz w:val="23"/>
          <w:szCs w:val="23"/>
          <w:lang w:val="de-DE"/>
        </w:rPr>
        <w:t xml:space="preserve">and </w:t>
      </w:r>
      <w:r>
        <w:rPr>
          <w:rFonts w:ascii="Garamond" w:hAnsi="Garamond"/>
          <w:sz w:val="23"/>
          <w:szCs w:val="23"/>
          <w:lang w:val="de-DE"/>
        </w:rPr>
        <w:t>Greg Vargo</w:t>
      </w:r>
    </w:p>
    <w:p w14:paraId="481ACD88" w14:textId="77777777" w:rsidR="009A7491" w:rsidRDefault="009A7491">
      <w:pPr>
        <w:pStyle w:val="Body"/>
        <w:rPr>
          <w:rFonts w:ascii="Garamond" w:eastAsia="Garamond" w:hAnsi="Garamond" w:cs="Garamond"/>
          <w:sz w:val="23"/>
          <w:szCs w:val="23"/>
        </w:rPr>
      </w:pPr>
    </w:p>
    <w:p w14:paraId="474BC2EE" w14:textId="77777777" w:rsidR="009A7491" w:rsidRDefault="009A7491">
      <w:pPr>
        <w:pStyle w:val="Body"/>
        <w:rPr>
          <w:rFonts w:ascii="Garamond" w:eastAsia="Garamond" w:hAnsi="Garamond" w:cs="Garamond"/>
          <w:sz w:val="23"/>
          <w:szCs w:val="23"/>
        </w:rPr>
      </w:pPr>
    </w:p>
    <w:p w14:paraId="40820D36" w14:textId="77777777" w:rsidR="009A7491" w:rsidRDefault="00FA1E6B">
      <w:pPr>
        <w:pStyle w:val="Body"/>
        <w:rPr>
          <w:rFonts w:ascii="Narkisim" w:eastAsia="Narkisim" w:hAnsi="Narkisim" w:cs="Narkisim"/>
          <w:b/>
          <w:bCs/>
          <w:sz w:val="26"/>
          <w:szCs w:val="26"/>
        </w:rPr>
      </w:pPr>
      <w:r>
        <w:rPr>
          <w:rFonts w:ascii="Narkisim" w:eastAsia="Narkisim" w:hAnsi="Narkisim" w:cs="Narkisim"/>
          <w:b/>
          <w:bCs/>
          <w:sz w:val="26"/>
          <w:szCs w:val="26"/>
        </w:rPr>
        <w:t>Expanding the Field Essay Prize Winners</w:t>
      </w:r>
    </w:p>
    <w:p w14:paraId="69D36092" w14:textId="363EDE0B" w:rsidR="009A7491" w:rsidRDefault="00FA1E6B">
      <w:pPr>
        <w:pStyle w:val="Body"/>
        <w:rPr>
          <w:rFonts w:ascii="Garamond" w:eastAsia="Garamond" w:hAnsi="Garamond" w:cs="Garamond"/>
          <w:sz w:val="23"/>
          <w:szCs w:val="23"/>
        </w:rPr>
      </w:pPr>
      <w:r>
        <w:rPr>
          <w:rFonts w:ascii="Garamond" w:hAnsi="Garamond"/>
          <w:b/>
          <w:bCs/>
          <w:sz w:val="23"/>
          <w:szCs w:val="23"/>
        </w:rPr>
        <w:t>2022:</w:t>
      </w:r>
      <w:r>
        <w:rPr>
          <w:rFonts w:ascii="Garamond" w:hAnsi="Garamond"/>
          <w:sz w:val="23"/>
          <w:szCs w:val="23"/>
          <w:lang w:val="fr-FR"/>
        </w:rPr>
        <w:t xml:space="preserve"> Suvendu Ghatak (U</w:t>
      </w:r>
      <w:r>
        <w:rPr>
          <w:rFonts w:ascii="Garamond" w:hAnsi="Garamond"/>
          <w:sz w:val="23"/>
          <w:szCs w:val="23"/>
        </w:rPr>
        <w:t xml:space="preserve"> of Florida), “Malaria and the Politics of Time: Diagnostic Realism and Palliative Fantasy in Trailokyanath Mukhopadhyay’s Kankabati”</w:t>
      </w:r>
      <w:r w:rsidR="00FC76F2">
        <w:rPr>
          <w:rFonts w:ascii="Garamond" w:hAnsi="Garamond"/>
          <w:sz w:val="23"/>
          <w:szCs w:val="23"/>
        </w:rPr>
        <w:t>;</w:t>
      </w:r>
      <w:r>
        <w:rPr>
          <w:rFonts w:ascii="Garamond" w:hAnsi="Garamond"/>
          <w:sz w:val="23"/>
          <w:szCs w:val="23"/>
        </w:rPr>
        <w:t xml:space="preserve"> </w:t>
      </w:r>
    </w:p>
    <w:p w14:paraId="6D2CB374" w14:textId="4F8EDFA3" w:rsidR="009A7491" w:rsidRDefault="00FA1E6B">
      <w:pPr>
        <w:pStyle w:val="Body"/>
        <w:rPr>
          <w:rFonts w:ascii="Garamond" w:eastAsia="Garamond" w:hAnsi="Garamond" w:cs="Garamond"/>
          <w:sz w:val="23"/>
          <w:szCs w:val="23"/>
        </w:rPr>
      </w:pPr>
      <w:r>
        <w:rPr>
          <w:rFonts w:ascii="Garamond" w:hAnsi="Garamond"/>
          <w:sz w:val="23"/>
          <w:szCs w:val="23"/>
          <w:lang w:val="de-DE"/>
        </w:rPr>
        <w:t xml:space="preserve">Honorable </w:t>
      </w:r>
      <w:r w:rsidR="007714B4">
        <w:rPr>
          <w:rFonts w:ascii="Garamond" w:hAnsi="Garamond"/>
          <w:sz w:val="23"/>
          <w:szCs w:val="23"/>
          <w:lang w:val="de-DE"/>
        </w:rPr>
        <w:t>M</w:t>
      </w:r>
      <w:r>
        <w:rPr>
          <w:rFonts w:ascii="Garamond" w:hAnsi="Garamond"/>
          <w:sz w:val="23"/>
          <w:szCs w:val="23"/>
          <w:lang w:val="de-DE"/>
        </w:rPr>
        <w:t>ention</w:t>
      </w:r>
      <w:r w:rsidR="007714B4">
        <w:rPr>
          <w:rFonts w:ascii="Garamond" w:hAnsi="Garamond"/>
          <w:sz w:val="23"/>
          <w:szCs w:val="23"/>
          <w:lang w:val="de-DE"/>
        </w:rPr>
        <w:t>:</w:t>
      </w:r>
      <w:r>
        <w:rPr>
          <w:rFonts w:ascii="Garamond" w:hAnsi="Garamond"/>
          <w:sz w:val="23"/>
          <w:szCs w:val="23"/>
          <w:lang w:val="de-DE"/>
        </w:rPr>
        <w:t xml:space="preserve"> Imogen Forbes-Macphail (UC Berkeley), </w:t>
      </w:r>
      <w:r>
        <w:rPr>
          <w:rFonts w:ascii="Garamond" w:hAnsi="Garamond"/>
          <w:sz w:val="23"/>
          <w:szCs w:val="23"/>
        </w:rPr>
        <w:t>“Indian Algebra and Mathematical Style.”</w:t>
      </w:r>
    </w:p>
    <w:p w14:paraId="66ED50FD" w14:textId="77777777" w:rsidR="009A7491" w:rsidRDefault="009A7491">
      <w:pPr>
        <w:pStyle w:val="Body"/>
        <w:rPr>
          <w:rFonts w:ascii="Narkisim" w:eastAsia="Narkisim" w:hAnsi="Narkisim" w:cs="Narkisim"/>
          <w:b/>
          <w:bCs/>
          <w:sz w:val="26"/>
          <w:szCs w:val="26"/>
        </w:rPr>
      </w:pPr>
    </w:p>
    <w:p w14:paraId="3948F0D2" w14:textId="77777777" w:rsidR="009A7491" w:rsidRDefault="00FA1E6B">
      <w:pPr>
        <w:pStyle w:val="Body"/>
        <w:rPr>
          <w:rFonts w:ascii="Garamond" w:eastAsia="Garamond" w:hAnsi="Garamond" w:cs="Garamond"/>
          <w:sz w:val="23"/>
          <w:szCs w:val="23"/>
        </w:rPr>
      </w:pPr>
      <w:r>
        <w:rPr>
          <w:rFonts w:ascii="Garamond" w:hAnsi="Garamond"/>
          <w:b/>
          <w:bCs/>
          <w:sz w:val="23"/>
          <w:szCs w:val="23"/>
        </w:rPr>
        <w:t>2021:</w:t>
      </w:r>
      <w:r>
        <w:rPr>
          <w:rFonts w:ascii="Garamond" w:hAnsi="Garamond"/>
          <w:sz w:val="23"/>
          <w:szCs w:val="23"/>
        </w:rPr>
        <w:t> Diana Rose Newby (Columbia); Honorable Mentions: Corbin Hiday (</w:t>
      </w:r>
      <w:r>
        <w:rPr>
          <w:rFonts w:ascii="Garamond" w:hAnsi="Garamond"/>
          <w:sz w:val="22"/>
          <w:szCs w:val="22"/>
        </w:rPr>
        <w:t>U of Illinois at Chicago)</w:t>
      </w:r>
      <w:r>
        <w:rPr>
          <w:rFonts w:ascii="Garamond" w:hAnsi="Garamond"/>
          <w:sz w:val="23"/>
          <w:szCs w:val="23"/>
        </w:rPr>
        <w:t xml:space="preserve">) and Meghna Sapui (U of </w:t>
      </w:r>
      <w:r>
        <w:rPr>
          <w:rFonts w:ascii="Garamond" w:hAnsi="Garamond"/>
          <w:sz w:val="23"/>
          <w:szCs w:val="23"/>
          <w:lang w:val="pt-PT"/>
        </w:rPr>
        <w:t>Florida)</w:t>
      </w:r>
    </w:p>
    <w:p w14:paraId="3E4B8C3E" w14:textId="77777777" w:rsidR="009A7491" w:rsidRDefault="009A7491">
      <w:pPr>
        <w:pStyle w:val="Body"/>
        <w:rPr>
          <w:rFonts w:ascii="Garamond" w:eastAsia="Garamond" w:hAnsi="Garamond" w:cs="Garamond"/>
          <w:b/>
          <w:bCs/>
          <w:sz w:val="23"/>
          <w:szCs w:val="23"/>
        </w:rPr>
      </w:pPr>
    </w:p>
    <w:p w14:paraId="73500C33" w14:textId="77777777" w:rsidR="009A7491" w:rsidRDefault="00FA1E6B">
      <w:pPr>
        <w:pStyle w:val="Body"/>
        <w:rPr>
          <w:rFonts w:ascii="Garamond" w:eastAsia="Garamond" w:hAnsi="Garamond" w:cs="Garamond"/>
          <w:sz w:val="23"/>
          <w:szCs w:val="23"/>
        </w:rPr>
      </w:pPr>
      <w:r>
        <w:rPr>
          <w:rFonts w:ascii="Garamond" w:hAnsi="Garamond"/>
          <w:b/>
          <w:bCs/>
          <w:sz w:val="23"/>
          <w:szCs w:val="23"/>
        </w:rPr>
        <w:t>2020: </w:t>
      </w:r>
      <w:r>
        <w:rPr>
          <w:rFonts w:ascii="Garamond" w:hAnsi="Garamond"/>
          <w:sz w:val="23"/>
          <w:szCs w:val="23"/>
        </w:rPr>
        <w:t>Lindsay Wells; Honorable Mention: Gavi Levy Haskell</w:t>
      </w:r>
    </w:p>
    <w:p w14:paraId="60F0ED06" w14:textId="77777777" w:rsidR="009A7491" w:rsidRDefault="009A7491">
      <w:pPr>
        <w:pStyle w:val="Body"/>
        <w:rPr>
          <w:rFonts w:ascii="Garamond" w:eastAsia="Garamond" w:hAnsi="Garamond" w:cs="Garamond"/>
          <w:b/>
          <w:bCs/>
          <w:sz w:val="23"/>
          <w:szCs w:val="23"/>
        </w:rPr>
      </w:pPr>
    </w:p>
    <w:p w14:paraId="15C1D99F" w14:textId="77777777" w:rsidR="009A7491" w:rsidRDefault="00FA1E6B">
      <w:pPr>
        <w:pStyle w:val="Body"/>
        <w:rPr>
          <w:rFonts w:ascii="Garamond" w:eastAsia="Garamond" w:hAnsi="Garamond" w:cs="Garamond"/>
          <w:sz w:val="23"/>
          <w:szCs w:val="23"/>
        </w:rPr>
      </w:pPr>
      <w:r>
        <w:rPr>
          <w:rFonts w:ascii="Garamond" w:hAnsi="Garamond"/>
          <w:b/>
          <w:bCs/>
          <w:sz w:val="23"/>
          <w:szCs w:val="23"/>
        </w:rPr>
        <w:t>2019:</w:t>
      </w:r>
      <w:r>
        <w:rPr>
          <w:rFonts w:ascii="Garamond" w:hAnsi="Garamond"/>
          <w:sz w:val="23"/>
          <w:szCs w:val="23"/>
        </w:rPr>
        <w:t> Erica Kanesaka Kalnay; Honorable Mentions: Erin Akerman and Patrick Mahoney</w:t>
      </w:r>
    </w:p>
    <w:p w14:paraId="6A03E251" w14:textId="112C0A77" w:rsidR="009A7491" w:rsidRDefault="009A7491">
      <w:pPr>
        <w:pStyle w:val="Body"/>
        <w:rPr>
          <w:rFonts w:ascii="Narkisim" w:eastAsia="Narkisim" w:hAnsi="Narkisim" w:cs="Narkisim"/>
          <w:b/>
          <w:bCs/>
          <w:sz w:val="26"/>
          <w:szCs w:val="26"/>
        </w:rPr>
      </w:pPr>
    </w:p>
    <w:p w14:paraId="619A2CCD" w14:textId="77777777" w:rsidR="00F718EE" w:rsidRDefault="00F718EE">
      <w:pPr>
        <w:pStyle w:val="Body"/>
        <w:rPr>
          <w:rFonts w:ascii="Narkisim" w:eastAsia="Narkisim" w:hAnsi="Narkisim" w:cs="Narkisim"/>
          <w:b/>
          <w:bCs/>
          <w:sz w:val="26"/>
          <w:szCs w:val="26"/>
        </w:rPr>
      </w:pPr>
    </w:p>
    <w:p w14:paraId="320E39BC" w14:textId="77777777" w:rsidR="009A7491" w:rsidRDefault="00FA1E6B">
      <w:pPr>
        <w:pStyle w:val="Body"/>
        <w:rPr>
          <w:rFonts w:ascii="Narkisim" w:eastAsia="Narkisim" w:hAnsi="Narkisim" w:cs="Narkisim"/>
          <w:b/>
          <w:bCs/>
          <w:sz w:val="26"/>
          <w:szCs w:val="26"/>
        </w:rPr>
      </w:pPr>
      <w:r>
        <w:rPr>
          <w:rFonts w:ascii="Narkisim" w:eastAsia="Narkisim" w:hAnsi="Narkisim" w:cs="Narkisim"/>
          <w:b/>
          <w:bCs/>
          <w:sz w:val="26"/>
          <w:szCs w:val="26"/>
        </w:rPr>
        <w:t>Expanding the Field Essay Prize Committee</w:t>
      </w:r>
    </w:p>
    <w:p w14:paraId="66C9A1E2" w14:textId="06C0B8ED" w:rsidR="009A7491" w:rsidRDefault="00FA1E6B">
      <w:pPr>
        <w:pStyle w:val="Body"/>
        <w:rPr>
          <w:rFonts w:ascii="Garamond" w:eastAsia="Garamond" w:hAnsi="Garamond" w:cs="Garamond"/>
          <w:sz w:val="23"/>
          <w:szCs w:val="23"/>
        </w:rPr>
      </w:pPr>
      <w:r>
        <w:rPr>
          <w:rFonts w:ascii="Garamond" w:hAnsi="Garamond"/>
          <w:sz w:val="23"/>
          <w:szCs w:val="23"/>
          <w:lang w:val="it-IT"/>
        </w:rPr>
        <w:t>Sophia Hsu</w:t>
      </w:r>
      <w:r w:rsidR="001C43CA">
        <w:rPr>
          <w:rFonts w:ascii="Garamond" w:hAnsi="Garamond"/>
          <w:sz w:val="23"/>
          <w:szCs w:val="23"/>
          <w:lang w:val="it-IT"/>
        </w:rPr>
        <w:t xml:space="preserve"> (Chair)</w:t>
      </w:r>
      <w:r>
        <w:rPr>
          <w:rFonts w:ascii="Garamond" w:hAnsi="Garamond"/>
          <w:sz w:val="23"/>
          <w:szCs w:val="23"/>
          <w:lang w:val="it-IT"/>
        </w:rPr>
        <w:t>, Alicia Christoff, Lorenzo Servitje, and Menglu Gao</w:t>
      </w:r>
    </w:p>
    <w:p w14:paraId="60544AF8" w14:textId="72B5AFCD" w:rsidR="009A7491" w:rsidRDefault="009A7491">
      <w:pPr>
        <w:pStyle w:val="Body"/>
        <w:rPr>
          <w:rFonts w:ascii="Garamond" w:eastAsia="Garamond" w:hAnsi="Garamond" w:cs="Garamond"/>
          <w:sz w:val="23"/>
          <w:szCs w:val="23"/>
        </w:rPr>
      </w:pPr>
    </w:p>
    <w:p w14:paraId="3F264AED" w14:textId="77777777" w:rsidR="00F718EE" w:rsidRDefault="00F718EE">
      <w:pPr>
        <w:pStyle w:val="Body"/>
        <w:rPr>
          <w:rFonts w:ascii="Garamond" w:eastAsia="Garamond" w:hAnsi="Garamond" w:cs="Garamond"/>
          <w:sz w:val="23"/>
          <w:szCs w:val="23"/>
        </w:rPr>
      </w:pPr>
    </w:p>
    <w:p w14:paraId="1CCCED34" w14:textId="77777777" w:rsidR="009A7491" w:rsidRDefault="00FA1E6B">
      <w:pPr>
        <w:pStyle w:val="Body"/>
        <w:rPr>
          <w:rFonts w:ascii="Narkisim" w:eastAsia="Narkisim" w:hAnsi="Narkisim" w:cs="Narkisim"/>
          <w:b/>
          <w:bCs/>
          <w:sz w:val="26"/>
          <w:szCs w:val="26"/>
        </w:rPr>
      </w:pPr>
      <w:r>
        <w:rPr>
          <w:rFonts w:ascii="Narkisim" w:eastAsia="Narkisim" w:hAnsi="Narkisim" w:cs="Narkisim"/>
          <w:b/>
          <w:bCs/>
          <w:sz w:val="26"/>
          <w:szCs w:val="26"/>
        </w:rPr>
        <w:t>Sonya Rudikoff Award Committee</w:t>
      </w:r>
    </w:p>
    <w:p w14:paraId="7CB4A6F3" w14:textId="684FAC44" w:rsidR="009A7491" w:rsidRDefault="00FA1E6B">
      <w:pPr>
        <w:pStyle w:val="Body"/>
        <w:rPr>
          <w:rFonts w:ascii="Garamond" w:hAnsi="Garamond"/>
          <w:sz w:val="23"/>
          <w:szCs w:val="23"/>
          <w:lang w:val="de-DE"/>
        </w:rPr>
      </w:pPr>
      <w:r>
        <w:rPr>
          <w:rFonts w:ascii="Garamond" w:hAnsi="Garamond"/>
          <w:sz w:val="23"/>
          <w:szCs w:val="23"/>
          <w:lang w:val="de-DE"/>
        </w:rPr>
        <w:t xml:space="preserve">Olivia </w:t>
      </w:r>
      <w:r w:rsidR="00111494">
        <w:rPr>
          <w:rFonts w:ascii="Garamond" w:hAnsi="Garamond"/>
          <w:sz w:val="23"/>
          <w:szCs w:val="23"/>
          <w:lang w:val="de-DE"/>
        </w:rPr>
        <w:t xml:space="preserve">Loksing </w:t>
      </w:r>
      <w:r>
        <w:rPr>
          <w:rFonts w:ascii="Garamond" w:hAnsi="Garamond"/>
          <w:sz w:val="23"/>
          <w:szCs w:val="23"/>
          <w:lang w:val="de-DE"/>
        </w:rPr>
        <w:t>Moy (Chair), Talia Schaffer, Jonathan Farina, Michael Tondre, Jonah Siegel</w:t>
      </w:r>
    </w:p>
    <w:p w14:paraId="53909F7E" w14:textId="77777777" w:rsidR="0062462E" w:rsidRDefault="0062462E">
      <w:pPr>
        <w:pStyle w:val="Body"/>
        <w:rPr>
          <w:rFonts w:ascii="Garamond" w:eastAsia="Garamond" w:hAnsi="Garamond" w:cs="Garamond"/>
          <w:sz w:val="23"/>
          <w:szCs w:val="23"/>
        </w:rPr>
      </w:pPr>
    </w:p>
    <w:p w14:paraId="3975A7EC" w14:textId="6E43891A" w:rsidR="009A7491" w:rsidRDefault="009A7491">
      <w:pPr>
        <w:pStyle w:val="Body"/>
        <w:rPr>
          <w:rFonts w:ascii="Narkisim" w:eastAsia="Narkisim" w:hAnsi="Narkisim" w:cs="Narkisim"/>
          <w:b/>
          <w:bCs/>
        </w:rPr>
      </w:pPr>
    </w:p>
    <w:p w14:paraId="2FEF8C9A" w14:textId="13F1C7FD" w:rsidR="0062462E" w:rsidRDefault="0062462E">
      <w:pPr>
        <w:pStyle w:val="Body"/>
        <w:rPr>
          <w:rFonts w:ascii="Narkisim" w:eastAsia="Narkisim" w:hAnsi="Narkisim" w:cs="Narkisim"/>
          <w:b/>
          <w:bCs/>
        </w:rPr>
      </w:pPr>
    </w:p>
    <w:p w14:paraId="24027351" w14:textId="77777777" w:rsidR="0062462E" w:rsidRDefault="0062462E" w:rsidP="0062462E">
      <w:pPr>
        <w:pStyle w:val="Body"/>
        <w:jc w:val="center"/>
        <w:rPr>
          <w:rFonts w:ascii="Narkisim" w:eastAsia="Narkisim" w:hAnsi="Narkisim" w:cs="Narkisim"/>
          <w:b/>
          <w:bCs/>
        </w:rPr>
      </w:pPr>
      <w:r>
        <w:rPr>
          <w:rFonts w:ascii="Arial" w:eastAsia="Arial" w:hAnsi="Arial" w:cs="Arial"/>
          <w:noProof/>
          <w:sz w:val="22"/>
          <w:szCs w:val="22"/>
        </w:rPr>
        <w:drawing>
          <wp:inline distT="0" distB="0" distL="0" distR="0" wp14:anchorId="0775B9F1" wp14:editId="4A6B1A55">
            <wp:extent cx="1779373" cy="2792627"/>
            <wp:effectExtent l="0" t="0" r="0" b="1905"/>
            <wp:docPr id="1073741826" name="officeArt object" descr="A picture containing text, outdoor, ol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6" name="A picture containing text, outdoor, oldDescription automatically generated" descr="A picture containing text, outdoor, oldDescription automatically generated"/>
                    <pic:cNvPicPr>
                      <a:picLocks noChangeAspect="1"/>
                    </pic:cNvPicPr>
                  </pic:nvPicPr>
                  <pic:blipFill>
                    <a:blip r:embed="rId7"/>
                    <a:stretch>
                      <a:fillRect/>
                    </a:stretch>
                  </pic:blipFill>
                  <pic:spPr>
                    <a:xfrm>
                      <a:off x="0" y="0"/>
                      <a:ext cx="1781168" cy="2795444"/>
                    </a:xfrm>
                    <a:prstGeom prst="rect">
                      <a:avLst/>
                    </a:prstGeom>
                    <a:ln w="12700" cap="flat">
                      <a:noFill/>
                      <a:miter lim="400000"/>
                    </a:ln>
                    <a:effectLst/>
                  </pic:spPr>
                </pic:pic>
              </a:graphicData>
            </a:graphic>
          </wp:inline>
        </w:drawing>
      </w:r>
      <w:r>
        <w:rPr>
          <w:rFonts w:ascii="Narkisim" w:eastAsia="Narkisim" w:hAnsi="Narkisim" w:cs="Narkisim"/>
          <w:b/>
          <w:bCs/>
        </w:rPr>
        <w:br/>
      </w:r>
    </w:p>
    <w:p w14:paraId="0D0EAFAA" w14:textId="77777777" w:rsidR="0062462E" w:rsidRPr="004674DA" w:rsidRDefault="0062462E" w:rsidP="0062462E">
      <w:pPr>
        <w:pStyle w:val="Body"/>
        <w:jc w:val="center"/>
      </w:pPr>
      <w:r w:rsidRPr="004674DA">
        <w:rPr>
          <w:rFonts w:ascii="Narkisim" w:eastAsia="Narkisim" w:hAnsi="Narkisim" w:cs="Narkisim"/>
          <w:sz w:val="18"/>
          <w:szCs w:val="18"/>
        </w:rPr>
        <w:t>Zonia Baber collecting fossils</w:t>
      </w:r>
    </w:p>
    <w:p w14:paraId="3087B8B0" w14:textId="77777777" w:rsidR="0062462E" w:rsidRDefault="0062462E">
      <w:pPr>
        <w:pStyle w:val="Body"/>
        <w:rPr>
          <w:rFonts w:ascii="Narkisim" w:eastAsia="Narkisim" w:hAnsi="Narkisim" w:cs="Narkisim"/>
          <w:b/>
          <w:bCs/>
        </w:rPr>
      </w:pPr>
    </w:p>
    <w:p w14:paraId="13ABE325" w14:textId="77777777" w:rsidR="0062462E" w:rsidRDefault="0062462E">
      <w:pPr>
        <w:pStyle w:val="Body"/>
        <w:rPr>
          <w:rFonts w:ascii="Narkisim" w:eastAsia="Narkisim" w:hAnsi="Narkisim" w:cs="Narkisim"/>
          <w:b/>
          <w:bCs/>
        </w:rPr>
      </w:pPr>
    </w:p>
    <w:p w14:paraId="230BB9FE" w14:textId="77777777" w:rsidR="008B7146" w:rsidRDefault="00FA1E6B">
      <w:pPr>
        <w:pStyle w:val="Body"/>
        <w:rPr>
          <w:rFonts w:ascii="Narkisim" w:eastAsia="Narkisim" w:hAnsi="Narkisim" w:cs="Narkisim"/>
        </w:rPr>
      </w:pPr>
      <w:r>
        <w:rPr>
          <w:rFonts w:ascii="Narkisim" w:eastAsia="Narkisim" w:hAnsi="Narkisim" w:cs="Narkisim"/>
          <w:b/>
          <w:bCs/>
        </w:rPr>
        <w:t>Special thanks for the support and co-sponsorship of:</w:t>
      </w:r>
      <w:r>
        <w:rPr>
          <w:rFonts w:ascii="Narkisim" w:eastAsia="Narkisim" w:hAnsi="Narkisim" w:cs="Narkisim"/>
        </w:rPr>
        <w:br/>
      </w:r>
    </w:p>
    <w:p w14:paraId="71B7D515" w14:textId="63CF4EB7" w:rsidR="009A7491" w:rsidRDefault="00FA1E6B">
      <w:pPr>
        <w:pStyle w:val="Body"/>
        <w:rPr>
          <w:rFonts w:ascii="Narkisim" w:eastAsia="Narkisim" w:hAnsi="Narkisim" w:cs="Narkisim"/>
        </w:rPr>
      </w:pPr>
      <w:r>
        <w:rPr>
          <w:rFonts w:ascii="Narkisim" w:eastAsia="Narkisim" w:hAnsi="Narkisim" w:cs="Narkisim"/>
        </w:rPr>
        <w:br/>
      </w:r>
      <w:r>
        <w:rPr>
          <w:rFonts w:ascii="Narkisim" w:eastAsia="Narkisim" w:hAnsi="Narkisim" w:cs="Narkisim"/>
          <w:b/>
          <w:bCs/>
        </w:rPr>
        <w:t>Johns Hopkins University</w:t>
      </w:r>
    </w:p>
    <w:p w14:paraId="34768A5B" w14:textId="1D8585A1" w:rsidR="009A7491" w:rsidRDefault="00FA1E6B" w:rsidP="00CA3C7C">
      <w:pPr>
        <w:pStyle w:val="Body"/>
        <w:ind w:left="180" w:hanging="180"/>
        <w:rPr>
          <w:rFonts w:ascii="Garamond" w:eastAsia="Garamond" w:hAnsi="Garamond" w:cs="Garamond"/>
        </w:rPr>
      </w:pPr>
      <w:r>
        <w:rPr>
          <w:rFonts w:ascii="Garamond" w:hAnsi="Garamond"/>
        </w:rPr>
        <w:t xml:space="preserve"> The Alexander Grass Humanities Institute </w:t>
      </w:r>
    </w:p>
    <w:p w14:paraId="59E2B85E" w14:textId="515A20D4" w:rsidR="005523AA" w:rsidRDefault="00FA1E6B" w:rsidP="00CA3C7C">
      <w:pPr>
        <w:pStyle w:val="Body"/>
        <w:ind w:left="180" w:hanging="180"/>
        <w:rPr>
          <w:rFonts w:ascii="Garamond" w:hAnsi="Garamond"/>
          <w:lang w:val="de-DE"/>
        </w:rPr>
      </w:pPr>
      <w:r>
        <w:rPr>
          <w:rFonts w:ascii="Garamond" w:hAnsi="Garamond"/>
          <w:lang w:val="de-DE"/>
        </w:rPr>
        <w:t xml:space="preserve">  </w:t>
      </w:r>
      <w:r w:rsidR="005523AA">
        <w:rPr>
          <w:rFonts w:ascii="Garamond" w:hAnsi="Garamond"/>
        </w:rPr>
        <w:t xml:space="preserve">Department of English  </w:t>
      </w:r>
    </w:p>
    <w:p w14:paraId="094DDBB8" w14:textId="33C83E9F" w:rsidR="009A7491" w:rsidRDefault="005523AA" w:rsidP="00CA3C7C">
      <w:pPr>
        <w:pStyle w:val="Body"/>
        <w:ind w:left="180" w:hanging="180"/>
        <w:rPr>
          <w:rFonts w:ascii="Garamond" w:eastAsia="Garamond" w:hAnsi="Garamond" w:cs="Garamond"/>
        </w:rPr>
      </w:pPr>
      <w:r>
        <w:rPr>
          <w:rFonts w:ascii="Garamond" w:hAnsi="Garamond"/>
          <w:lang w:val="de-DE"/>
        </w:rPr>
        <w:t xml:space="preserve"> </w:t>
      </w:r>
      <w:r w:rsidR="00FA1E6B">
        <w:rPr>
          <w:rFonts w:ascii="Garamond" w:hAnsi="Garamond"/>
          <w:lang w:val="de-DE"/>
        </w:rPr>
        <w:t>S</w:t>
      </w:r>
      <w:r>
        <w:rPr>
          <w:rFonts w:ascii="Garamond" w:hAnsi="Garamond"/>
          <w:lang w:val="de-DE"/>
        </w:rPr>
        <w:t>pecial thanks to S</w:t>
      </w:r>
      <w:r w:rsidR="00FA1E6B">
        <w:rPr>
          <w:rFonts w:ascii="Garamond" w:hAnsi="Garamond"/>
          <w:lang w:val="de-DE"/>
        </w:rPr>
        <w:t>ally Hauf</w:t>
      </w:r>
    </w:p>
    <w:p w14:paraId="55B0464A" w14:textId="58D9EC62" w:rsidR="00DF5BFE" w:rsidRDefault="00FA1E6B" w:rsidP="009464B5">
      <w:pPr>
        <w:pStyle w:val="Body"/>
        <w:ind w:left="180" w:hanging="180"/>
        <w:rPr>
          <w:rFonts w:ascii="Narkisim" w:eastAsia="Narkisim" w:hAnsi="Narkisim" w:cs="Narkisim"/>
          <w:b/>
          <w:bCs/>
        </w:rPr>
      </w:pPr>
      <w:r>
        <w:rPr>
          <w:rFonts w:ascii="Garamond" w:hAnsi="Garamond"/>
        </w:rPr>
        <w:t xml:space="preserve"> </w:t>
      </w:r>
    </w:p>
    <w:p w14:paraId="0BE92B8A" w14:textId="05241E6F" w:rsidR="009A7491" w:rsidRPr="004674DA" w:rsidRDefault="00FA1E6B">
      <w:pPr>
        <w:pStyle w:val="Body"/>
        <w:rPr>
          <w:rFonts w:ascii="Garamond" w:eastAsia="Garamond" w:hAnsi="Garamond" w:cs="Garamond"/>
        </w:rPr>
      </w:pPr>
      <w:r>
        <w:rPr>
          <w:rFonts w:ascii="Narkisim" w:eastAsia="Narkisim" w:hAnsi="Narkisim" w:cs="Narkisim"/>
          <w:b/>
          <w:bCs/>
        </w:rPr>
        <w:t>Friends of NVSA …</w:t>
      </w:r>
    </w:p>
    <w:p w14:paraId="0B38101F" w14:textId="77777777" w:rsidR="009A7491" w:rsidRDefault="00FA1E6B">
      <w:pPr>
        <w:pStyle w:val="Body"/>
        <w:rPr>
          <w:rFonts w:ascii="Narkisim" w:eastAsia="Narkisim" w:hAnsi="Narkisim" w:cs="Narkisim"/>
          <w:b/>
          <w:bCs/>
        </w:rPr>
      </w:pPr>
      <w:r>
        <w:rPr>
          <w:rFonts w:ascii="Garamond" w:hAnsi="Garamond"/>
          <w:sz w:val="23"/>
          <w:szCs w:val="23"/>
        </w:rPr>
        <w:t>We all thank a group of extraordinarily generous friends of NVSA, including several longtime members, who donate consistently and substantially throughout the year.</w:t>
      </w:r>
    </w:p>
    <w:p w14:paraId="00CF3794" w14:textId="09AA45C0" w:rsidR="009A7491" w:rsidRDefault="009A7491">
      <w:pPr>
        <w:pStyle w:val="Body"/>
        <w:rPr>
          <w:rFonts w:ascii="Narkisim" w:eastAsia="Narkisim" w:hAnsi="Narkisim" w:cs="Narkisim"/>
        </w:rPr>
      </w:pPr>
    </w:p>
    <w:p w14:paraId="64429D55" w14:textId="77777777" w:rsidR="007C706C" w:rsidRDefault="007C706C">
      <w:pPr>
        <w:pStyle w:val="Body"/>
        <w:rPr>
          <w:rFonts w:ascii="Narkisim" w:eastAsia="Narkisim" w:hAnsi="Narkisim" w:cs="Narkisim"/>
        </w:rPr>
      </w:pPr>
    </w:p>
    <w:p w14:paraId="539863CF" w14:textId="51F3347F" w:rsidR="00C04CEA" w:rsidRDefault="00FA1E6B">
      <w:pPr>
        <w:pStyle w:val="Body"/>
        <w:rPr>
          <w:rFonts w:ascii="Garamond" w:hAnsi="Garamond"/>
          <w:sz w:val="22"/>
          <w:szCs w:val="22"/>
        </w:rPr>
      </w:pPr>
      <w:r>
        <w:rPr>
          <w:rFonts w:ascii="Narkisim" w:eastAsia="Narkisim" w:hAnsi="Narkisim" w:cs="Narkisim"/>
          <w:b/>
          <w:bCs/>
          <w:u w:val="single"/>
        </w:rPr>
        <w:lastRenderedPageBreak/>
        <w:t>Friday, April 8</w:t>
      </w:r>
    </w:p>
    <w:p w14:paraId="09E7D87D" w14:textId="77777777" w:rsidR="00D92E95" w:rsidRDefault="00D92E95">
      <w:pPr>
        <w:pStyle w:val="Body"/>
        <w:rPr>
          <w:rFonts w:ascii="Garamond" w:hAnsi="Garamond"/>
          <w:sz w:val="22"/>
          <w:szCs w:val="22"/>
        </w:rPr>
      </w:pPr>
    </w:p>
    <w:p w14:paraId="0AD445BD" w14:textId="7A938F28" w:rsidR="009A7491" w:rsidRDefault="00FA1E6B">
      <w:pPr>
        <w:pStyle w:val="Body"/>
        <w:rPr>
          <w:rFonts w:ascii="Garamond" w:hAnsi="Garamond"/>
          <w:sz w:val="22"/>
          <w:szCs w:val="22"/>
        </w:rPr>
      </w:pPr>
      <w:r>
        <w:rPr>
          <w:rFonts w:ascii="Garamond" w:hAnsi="Garamond"/>
          <w:sz w:val="22"/>
          <w:szCs w:val="22"/>
        </w:rPr>
        <w:t xml:space="preserve">All Panels will take place in </w:t>
      </w:r>
      <w:r>
        <w:rPr>
          <w:rFonts w:ascii="Garamond" w:hAnsi="Garamond"/>
          <w:b/>
          <w:bCs/>
          <w:sz w:val="22"/>
          <w:szCs w:val="22"/>
        </w:rPr>
        <w:t>Maryland Hall 110</w:t>
      </w:r>
      <w:r>
        <w:rPr>
          <w:rFonts w:ascii="Garamond" w:hAnsi="Garamond"/>
          <w:sz w:val="22"/>
          <w:szCs w:val="22"/>
        </w:rPr>
        <w:t>, 3400 N. Charles St.</w:t>
      </w:r>
      <w:r w:rsidR="00DF5BFE">
        <w:rPr>
          <w:rFonts w:ascii="Garamond" w:eastAsia="Garamond" w:hAnsi="Garamond" w:cs="Garamond"/>
          <w:sz w:val="22"/>
          <w:szCs w:val="22"/>
        </w:rPr>
        <w:t xml:space="preserve"> </w:t>
      </w:r>
      <w:r>
        <w:rPr>
          <w:rFonts w:ascii="Garamond" w:hAnsi="Garamond"/>
          <w:sz w:val="22"/>
          <w:szCs w:val="22"/>
        </w:rPr>
        <w:t>Baltimore, MD</w:t>
      </w:r>
    </w:p>
    <w:p w14:paraId="3DFD0A4B" w14:textId="77777777" w:rsidR="00DF5BFE" w:rsidRPr="00DF5BFE" w:rsidRDefault="00DF5BFE">
      <w:pPr>
        <w:pStyle w:val="Body"/>
        <w:rPr>
          <w:rFonts w:ascii="Garamond" w:eastAsia="Garamond" w:hAnsi="Garamond" w:cs="Garamond"/>
          <w:sz w:val="22"/>
          <w:szCs w:val="22"/>
        </w:rPr>
      </w:pPr>
    </w:p>
    <w:p w14:paraId="0C84138B" w14:textId="77777777" w:rsidR="009A7491" w:rsidRDefault="00FA1E6B">
      <w:pPr>
        <w:pStyle w:val="Body"/>
        <w:spacing w:line="240" w:lineRule="exact"/>
        <w:rPr>
          <w:rFonts w:ascii="Garamond" w:eastAsia="Garamond" w:hAnsi="Garamond" w:cs="Garamond"/>
        </w:rPr>
      </w:pPr>
      <w:r>
        <w:rPr>
          <w:rFonts w:ascii="Narkisim" w:eastAsia="Narkisim" w:hAnsi="Narkisim" w:cs="Narkisim"/>
          <w:b/>
          <w:bCs/>
        </w:rPr>
        <w:t>2:00pm</w:t>
      </w:r>
      <w:r>
        <w:rPr>
          <w:rFonts w:ascii="Garamond" w:hAnsi="Garamond"/>
          <w:b/>
          <w:bCs/>
        </w:rPr>
        <w:t xml:space="preserve"> </w:t>
      </w:r>
      <w:r>
        <w:rPr>
          <w:rFonts w:ascii="Garamond" w:hAnsi="Garamond"/>
        </w:rPr>
        <w:t>(and following)</w:t>
      </w:r>
      <w:r>
        <w:rPr>
          <w:rFonts w:ascii="Garamond" w:hAnsi="Garamond"/>
          <w:b/>
          <w:bCs/>
        </w:rPr>
        <w:t xml:space="preserve"> </w:t>
      </w:r>
      <w:r>
        <w:rPr>
          <w:rFonts w:ascii="Narkisim" w:eastAsia="Narkisim" w:hAnsi="Narkisim" w:cs="Narkisim"/>
          <w:b/>
          <w:bCs/>
          <w:lang w:val="de-DE"/>
        </w:rPr>
        <w:t>Registration</w:t>
      </w:r>
    </w:p>
    <w:p w14:paraId="41EE7198" w14:textId="77777777" w:rsidR="009A7491" w:rsidRDefault="00FA1E6B">
      <w:pPr>
        <w:pStyle w:val="Body"/>
        <w:spacing w:line="240" w:lineRule="exact"/>
        <w:rPr>
          <w:rFonts w:ascii="Narkisim" w:eastAsia="Narkisim" w:hAnsi="Narkisim" w:cs="Narkisim"/>
          <w:b/>
          <w:bCs/>
        </w:rPr>
      </w:pPr>
      <w:r>
        <w:rPr>
          <w:rFonts w:ascii="Garamond" w:eastAsia="Garamond" w:hAnsi="Garamond" w:cs="Garamond"/>
          <w:b/>
          <w:bCs/>
        </w:rPr>
        <w:br/>
      </w:r>
      <w:r>
        <w:rPr>
          <w:rFonts w:ascii="Narkisim" w:eastAsia="Narkisim" w:hAnsi="Narkisim" w:cs="Narkisim"/>
          <w:b/>
          <w:bCs/>
          <w:lang w:val="de-DE"/>
        </w:rPr>
        <w:t>2:00pm   Welcome</w:t>
      </w:r>
      <w:r>
        <w:rPr>
          <w:rFonts w:ascii="Narkisim" w:eastAsia="Narkisim" w:hAnsi="Narkisim" w:cs="Narkisim"/>
          <w:b/>
          <w:bCs/>
        </w:rPr>
        <w:br/>
      </w:r>
    </w:p>
    <w:p w14:paraId="7388B39A" w14:textId="77777777" w:rsidR="009A7491" w:rsidRDefault="00FA1E6B">
      <w:pPr>
        <w:pStyle w:val="Body"/>
        <w:shd w:val="clear" w:color="auto" w:fill="FFFFFF"/>
        <w:rPr>
          <w:rFonts w:ascii="Garamond" w:eastAsia="Garamond" w:hAnsi="Garamond" w:cs="Garamond"/>
        </w:rPr>
      </w:pPr>
      <w:r>
        <w:rPr>
          <w:rFonts w:ascii="Narkisim" w:eastAsia="Narkisim" w:hAnsi="Narkisim" w:cs="Narkisim"/>
          <w:b/>
          <w:bCs/>
        </w:rPr>
        <w:t>2:15–4:15pm Panel 1: Recovery from Imperialist Gender Norms</w:t>
      </w:r>
      <w:r>
        <w:rPr>
          <w:rFonts w:ascii="Garamond" w:hAnsi="Garamond"/>
        </w:rPr>
        <w:t xml:space="preserve"> </w:t>
      </w:r>
    </w:p>
    <w:p w14:paraId="5E5EFD8D" w14:textId="355A63B9" w:rsidR="009A7491" w:rsidRDefault="00FA1E6B">
      <w:pPr>
        <w:pStyle w:val="Body"/>
        <w:shd w:val="clear" w:color="auto" w:fill="FFFFFF"/>
        <w:rPr>
          <w:rFonts w:ascii="Garamond" w:eastAsia="Garamond" w:hAnsi="Garamond" w:cs="Garamond"/>
          <w:sz w:val="22"/>
          <w:szCs w:val="22"/>
        </w:rPr>
      </w:pPr>
      <w:r>
        <w:rPr>
          <w:rFonts w:ascii="Garamond" w:hAnsi="Garamond"/>
          <w:sz w:val="22"/>
          <w:szCs w:val="22"/>
        </w:rPr>
        <w:t>Simon Reader (CUNY-Staten Island), Chair</w:t>
      </w:r>
    </w:p>
    <w:p w14:paraId="67B074B0" w14:textId="77777777" w:rsidR="00DF5BFE" w:rsidRDefault="00DF5BFE">
      <w:pPr>
        <w:pStyle w:val="Body"/>
        <w:shd w:val="clear" w:color="auto" w:fill="FFFFFF"/>
        <w:rPr>
          <w:rFonts w:ascii="Garamond" w:eastAsia="Garamond" w:hAnsi="Garamond" w:cs="Garamond"/>
          <w:b/>
          <w:bCs/>
          <w:sz w:val="26"/>
          <w:szCs w:val="26"/>
        </w:rPr>
      </w:pPr>
    </w:p>
    <w:p w14:paraId="7D31E58F" w14:textId="77777777" w:rsidR="009A7491" w:rsidRDefault="00FA1E6B" w:rsidP="00BD164B">
      <w:pPr>
        <w:pStyle w:val="Body"/>
        <w:shd w:val="clear" w:color="auto" w:fill="FFFFFF"/>
        <w:ind w:left="90" w:hanging="90"/>
        <w:rPr>
          <w:rFonts w:ascii="Garamond" w:eastAsia="Garamond" w:hAnsi="Garamond" w:cs="Garamond"/>
          <w:sz w:val="22"/>
          <w:szCs w:val="22"/>
        </w:rPr>
      </w:pPr>
      <w:r>
        <w:rPr>
          <w:rFonts w:ascii="Garamond" w:hAnsi="Garamond"/>
          <w:sz w:val="22"/>
          <w:szCs w:val="22"/>
        </w:rPr>
        <w:t>Sourav Chatterjee (Columbia), “</w:t>
      </w:r>
      <w:r>
        <w:rPr>
          <w:rFonts w:ascii="Garamond" w:hAnsi="Garamond"/>
          <w:i/>
          <w:iCs/>
          <w:sz w:val="22"/>
          <w:szCs w:val="22"/>
        </w:rPr>
        <w:t xml:space="preserve">Basantak </w:t>
      </w:r>
      <w:r>
        <w:rPr>
          <w:rFonts w:ascii="Garamond" w:hAnsi="Garamond"/>
          <w:sz w:val="22"/>
          <w:szCs w:val="22"/>
        </w:rPr>
        <w:t>or the Bengali Punch and Making of New Image-Texts in Late Colonial Bengal”</w:t>
      </w:r>
    </w:p>
    <w:p w14:paraId="7E4088E5" w14:textId="77777777" w:rsidR="009A7491" w:rsidRDefault="00FA1E6B" w:rsidP="00BD164B">
      <w:pPr>
        <w:pStyle w:val="Body"/>
        <w:shd w:val="clear" w:color="auto" w:fill="FFFFFF"/>
        <w:ind w:left="90" w:hanging="90"/>
        <w:rPr>
          <w:rFonts w:ascii="Garamond" w:eastAsia="Garamond" w:hAnsi="Garamond" w:cs="Garamond"/>
          <w:sz w:val="22"/>
          <w:szCs w:val="22"/>
        </w:rPr>
      </w:pPr>
      <w:r>
        <w:rPr>
          <w:rFonts w:ascii="Garamond" w:hAnsi="Garamond"/>
          <w:sz w:val="22"/>
          <w:szCs w:val="22"/>
          <w:lang w:val="de-DE"/>
        </w:rPr>
        <w:t>Natalie McGartland</w:t>
      </w:r>
      <w:r>
        <w:rPr>
          <w:rFonts w:ascii="Garamond" w:hAnsi="Garamond"/>
          <w:sz w:val="22"/>
          <w:szCs w:val="22"/>
        </w:rPr>
        <w:t xml:space="preserve"> (U of Maryland College Park), “Land-based feminisms in Australian women</w:t>
      </w:r>
      <w:r>
        <w:rPr>
          <w:b/>
          <w:bCs/>
          <w:sz w:val="22"/>
          <w:szCs w:val="22"/>
          <w:rtl/>
          <w:lang w:val="ar-SA"/>
        </w:rPr>
        <w:t>’</w:t>
      </w:r>
      <w:r>
        <w:rPr>
          <w:rFonts w:ascii="Garamond" w:hAnsi="Garamond"/>
          <w:sz w:val="22"/>
          <w:szCs w:val="22"/>
        </w:rPr>
        <w:t>s writing”</w:t>
      </w:r>
    </w:p>
    <w:p w14:paraId="0CD0B367" w14:textId="77777777" w:rsidR="009A7491" w:rsidRDefault="00FA1E6B" w:rsidP="00BD164B">
      <w:pPr>
        <w:pStyle w:val="Body"/>
        <w:shd w:val="clear" w:color="auto" w:fill="FFFFFF"/>
        <w:ind w:left="90" w:hanging="90"/>
        <w:rPr>
          <w:rFonts w:ascii="Garamond" w:eastAsia="Garamond" w:hAnsi="Garamond" w:cs="Garamond"/>
          <w:sz w:val="22"/>
          <w:szCs w:val="22"/>
        </w:rPr>
      </w:pPr>
      <w:r>
        <w:rPr>
          <w:rFonts w:ascii="Garamond" w:hAnsi="Garamond"/>
          <w:sz w:val="22"/>
          <w:szCs w:val="22"/>
          <w:lang w:val="it-IT"/>
        </w:rPr>
        <w:t>Meghna Sapui</w:t>
      </w:r>
      <w:r>
        <w:rPr>
          <w:rFonts w:ascii="Garamond" w:hAnsi="Garamond"/>
          <w:sz w:val="22"/>
          <w:szCs w:val="22"/>
        </w:rPr>
        <w:t xml:space="preserve"> (U of Florida), “Educating Colonial Tastes: Young Bengal</w:t>
      </w:r>
      <w:r>
        <w:rPr>
          <w:b/>
          <w:bCs/>
          <w:sz w:val="22"/>
          <w:szCs w:val="22"/>
          <w:rtl/>
          <w:lang w:val="ar-SA"/>
        </w:rPr>
        <w:t>’</w:t>
      </w:r>
      <w:r>
        <w:rPr>
          <w:rFonts w:ascii="Garamond" w:hAnsi="Garamond"/>
          <w:sz w:val="22"/>
          <w:szCs w:val="22"/>
          <w:lang w:val="it-IT"/>
        </w:rPr>
        <w:t>s Gastropoetical Mimicry</w:t>
      </w:r>
      <w:r>
        <w:rPr>
          <w:rFonts w:ascii="Garamond" w:hAnsi="Garamond"/>
          <w:sz w:val="22"/>
          <w:szCs w:val="22"/>
        </w:rPr>
        <w:t>”</w:t>
      </w:r>
    </w:p>
    <w:p w14:paraId="3D7F33C9" w14:textId="77777777" w:rsidR="009A7491" w:rsidRDefault="009A7491">
      <w:pPr>
        <w:pStyle w:val="Body"/>
        <w:spacing w:line="240" w:lineRule="exact"/>
        <w:rPr>
          <w:rFonts w:ascii="Garamond" w:eastAsia="Garamond" w:hAnsi="Garamond" w:cs="Garamond"/>
          <w:b/>
          <w:bCs/>
        </w:rPr>
      </w:pPr>
    </w:p>
    <w:p w14:paraId="53F276CB" w14:textId="77777777" w:rsidR="009A7491" w:rsidRDefault="00FA1E6B">
      <w:pPr>
        <w:pStyle w:val="Body"/>
        <w:rPr>
          <w:rFonts w:ascii="Narkisim" w:eastAsia="Narkisim" w:hAnsi="Narkisim" w:cs="Narkisim"/>
        </w:rPr>
      </w:pPr>
      <w:r>
        <w:rPr>
          <w:rFonts w:ascii="Narkisim" w:eastAsia="Narkisim" w:hAnsi="Narkisim" w:cs="Narkisim"/>
          <w:b/>
          <w:bCs/>
          <w:shd w:val="clear" w:color="auto" w:fill="FFFFFF"/>
          <w:lang w:val="ru-RU"/>
        </w:rPr>
        <w:t>4:15</w:t>
      </w:r>
      <w:r>
        <w:rPr>
          <w:rFonts w:ascii="Narkisim" w:eastAsia="Narkisim" w:hAnsi="Narkisim" w:cs="Narkisim"/>
          <w:b/>
          <w:bCs/>
        </w:rPr>
        <w:t>–</w:t>
      </w:r>
      <w:r>
        <w:rPr>
          <w:rFonts w:ascii="Narkisim" w:eastAsia="Narkisim" w:hAnsi="Narkisim" w:cs="Narkisim"/>
          <w:b/>
          <w:bCs/>
          <w:shd w:val="clear" w:color="auto" w:fill="FFFFFF"/>
          <w:lang w:val="de-DE"/>
        </w:rPr>
        <w:t>4:30pm   Coffee</w:t>
      </w:r>
    </w:p>
    <w:p w14:paraId="17C41C3F" w14:textId="2F80BF15" w:rsidR="009A7491" w:rsidRDefault="009A7491">
      <w:pPr>
        <w:pStyle w:val="Body"/>
        <w:spacing w:line="250" w:lineRule="exact"/>
        <w:rPr>
          <w:rFonts w:ascii="Calibri" w:eastAsia="Calibri" w:hAnsi="Calibri" w:cs="Calibri"/>
          <w:b/>
          <w:bCs/>
        </w:rPr>
      </w:pPr>
    </w:p>
    <w:p w14:paraId="597C4FD6" w14:textId="77777777" w:rsidR="009A7491" w:rsidRDefault="00FA1E6B">
      <w:pPr>
        <w:pStyle w:val="Body"/>
        <w:shd w:val="clear" w:color="auto" w:fill="FFFFFF"/>
        <w:rPr>
          <w:rFonts w:ascii="Narkisim" w:eastAsia="Narkisim" w:hAnsi="Narkisim" w:cs="Narkisim"/>
          <w:b/>
          <w:bCs/>
        </w:rPr>
      </w:pPr>
      <w:r>
        <w:rPr>
          <w:rFonts w:ascii="Narkisim" w:eastAsia="Narkisim" w:hAnsi="Narkisim" w:cs="Narkisim"/>
          <w:b/>
          <w:bCs/>
        </w:rPr>
        <w:t>4:30–</w:t>
      </w:r>
      <w:r>
        <w:rPr>
          <w:rFonts w:ascii="Narkisim" w:eastAsia="Narkisim" w:hAnsi="Narkisim" w:cs="Narkisim"/>
          <w:b/>
          <w:bCs/>
          <w:lang w:val="it-IT"/>
        </w:rPr>
        <w:t>6:00pm   Panel 2: Medical Humanities</w:t>
      </w:r>
    </w:p>
    <w:p w14:paraId="110FB25E" w14:textId="77777777" w:rsidR="009A7491" w:rsidRDefault="00FA1E6B">
      <w:pPr>
        <w:pStyle w:val="Body"/>
        <w:shd w:val="clear" w:color="auto" w:fill="FFFFFF"/>
        <w:rPr>
          <w:rFonts w:ascii="Garamond" w:eastAsia="Garamond" w:hAnsi="Garamond" w:cs="Garamond"/>
          <w:sz w:val="22"/>
          <w:szCs w:val="22"/>
        </w:rPr>
      </w:pPr>
      <w:r>
        <w:rPr>
          <w:rFonts w:ascii="Garamond" w:hAnsi="Garamond"/>
          <w:sz w:val="22"/>
          <w:szCs w:val="22"/>
        </w:rPr>
        <w:t>James Eli Adams (Columbia), Chair</w:t>
      </w:r>
    </w:p>
    <w:p w14:paraId="223A69A9" w14:textId="77777777" w:rsidR="009A7491" w:rsidRDefault="009A7491">
      <w:pPr>
        <w:pStyle w:val="Body"/>
        <w:shd w:val="clear" w:color="auto" w:fill="FFFFFF"/>
        <w:rPr>
          <w:rFonts w:ascii="Garamond" w:eastAsia="Garamond" w:hAnsi="Garamond" w:cs="Garamond"/>
          <w:sz w:val="22"/>
          <w:szCs w:val="22"/>
        </w:rPr>
      </w:pPr>
    </w:p>
    <w:p w14:paraId="35F44400" w14:textId="3F81E6EF" w:rsidR="009A7491" w:rsidRDefault="00FA1E6B" w:rsidP="00BD164B">
      <w:pPr>
        <w:pStyle w:val="Body"/>
        <w:shd w:val="clear" w:color="auto" w:fill="FFFFFF"/>
        <w:ind w:left="90" w:hanging="90"/>
        <w:rPr>
          <w:rFonts w:ascii="Garamond" w:eastAsia="Garamond" w:hAnsi="Garamond" w:cs="Garamond"/>
          <w:sz w:val="22"/>
          <w:szCs w:val="22"/>
        </w:rPr>
      </w:pPr>
      <w:r>
        <w:rPr>
          <w:rFonts w:ascii="Garamond" w:hAnsi="Garamond"/>
          <w:sz w:val="22"/>
          <w:szCs w:val="22"/>
        </w:rPr>
        <w:t>Haejoo Kim (</w:t>
      </w:r>
      <w:r>
        <w:rPr>
          <w:rFonts w:ascii="Garamond" w:hAnsi="Garamond"/>
          <w:sz w:val="22"/>
          <w:szCs w:val="22"/>
          <w:lang w:val="de-DE"/>
        </w:rPr>
        <w:t>Seoul National</w:t>
      </w:r>
      <w:r>
        <w:rPr>
          <w:rFonts w:ascii="Garamond" w:hAnsi="Garamond"/>
          <w:sz w:val="22"/>
          <w:szCs w:val="22"/>
        </w:rPr>
        <w:t>), “The Syphilitic Child and the Fiction of the Individual vs. the Public in Victorian Anti-vaccination Debates”</w:t>
      </w:r>
    </w:p>
    <w:p w14:paraId="76E1720A" w14:textId="77777777" w:rsidR="009A7491" w:rsidRDefault="00FA1E6B" w:rsidP="00BD164B">
      <w:pPr>
        <w:pStyle w:val="Body"/>
        <w:shd w:val="clear" w:color="auto" w:fill="FFFFFF"/>
        <w:ind w:left="90" w:hanging="90"/>
        <w:rPr>
          <w:rFonts w:ascii="Garamond" w:eastAsia="Garamond" w:hAnsi="Garamond" w:cs="Garamond"/>
          <w:sz w:val="22"/>
          <w:szCs w:val="22"/>
        </w:rPr>
      </w:pPr>
      <w:r>
        <w:rPr>
          <w:rFonts w:ascii="Garamond" w:hAnsi="Garamond"/>
          <w:sz w:val="22"/>
          <w:szCs w:val="22"/>
        </w:rPr>
        <w:t>April Patrick (Fairleigh Dickinson), “’Recovery is Very Rare’: Victorian Doctors on Breast Cancer Outcomes”</w:t>
      </w:r>
    </w:p>
    <w:p w14:paraId="41E0D2C2" w14:textId="77777777" w:rsidR="009A7491" w:rsidRDefault="00FA1E6B" w:rsidP="00BD164B">
      <w:pPr>
        <w:pStyle w:val="Body"/>
        <w:shd w:val="clear" w:color="auto" w:fill="FFFFFF"/>
        <w:ind w:left="90" w:hanging="90"/>
        <w:rPr>
          <w:rFonts w:ascii="Garamond" w:eastAsia="Garamond" w:hAnsi="Garamond" w:cs="Garamond"/>
          <w:sz w:val="22"/>
          <w:szCs w:val="22"/>
        </w:rPr>
      </w:pPr>
      <w:r>
        <w:rPr>
          <w:rFonts w:ascii="Garamond" w:hAnsi="Garamond"/>
          <w:sz w:val="22"/>
          <w:szCs w:val="22"/>
          <w:lang w:val="it-IT"/>
        </w:rPr>
        <w:t>Kristin Samuelian</w:t>
      </w:r>
      <w:r>
        <w:rPr>
          <w:rFonts w:ascii="Garamond" w:hAnsi="Garamond"/>
          <w:sz w:val="22"/>
          <w:szCs w:val="22"/>
        </w:rPr>
        <w:t xml:space="preserve"> (</w:t>
      </w:r>
      <w:r>
        <w:rPr>
          <w:rFonts w:ascii="Garamond" w:hAnsi="Garamond"/>
          <w:sz w:val="22"/>
          <w:szCs w:val="22"/>
          <w:lang w:val="it-IT"/>
        </w:rPr>
        <w:t>George Mason</w:t>
      </w:r>
      <w:r>
        <w:rPr>
          <w:rFonts w:ascii="Garamond" w:hAnsi="Garamond"/>
          <w:sz w:val="22"/>
          <w:szCs w:val="22"/>
        </w:rPr>
        <w:t xml:space="preserve">), “Waste: Disordered Eating, Anxiety, and Recovery in </w:t>
      </w:r>
      <w:r>
        <w:rPr>
          <w:rFonts w:ascii="Garamond" w:hAnsi="Garamond"/>
          <w:i/>
          <w:iCs/>
          <w:sz w:val="22"/>
          <w:szCs w:val="22"/>
        </w:rPr>
        <w:t>Great Expectations</w:t>
      </w:r>
      <w:r>
        <w:rPr>
          <w:rFonts w:ascii="Garamond" w:hAnsi="Garamond"/>
          <w:sz w:val="22"/>
          <w:szCs w:val="22"/>
        </w:rPr>
        <w:t>”</w:t>
      </w:r>
    </w:p>
    <w:p w14:paraId="69023052" w14:textId="7A31C06E" w:rsidR="009A7491" w:rsidRDefault="00FA1E6B" w:rsidP="00BD164B">
      <w:pPr>
        <w:pStyle w:val="Body"/>
        <w:shd w:val="clear" w:color="auto" w:fill="FFFFFF"/>
        <w:ind w:left="90" w:hanging="90"/>
        <w:rPr>
          <w:rFonts w:ascii="Garamond" w:hAnsi="Garamond"/>
          <w:sz w:val="22"/>
          <w:szCs w:val="22"/>
        </w:rPr>
      </w:pPr>
      <w:r>
        <w:rPr>
          <w:rFonts w:ascii="Garamond" w:hAnsi="Garamond"/>
          <w:sz w:val="22"/>
          <w:szCs w:val="22"/>
          <w:lang w:val="it-IT"/>
        </w:rPr>
        <w:t>Tamara Silvia Wagner</w:t>
      </w:r>
      <w:r>
        <w:rPr>
          <w:rFonts w:ascii="Garamond" w:hAnsi="Garamond"/>
          <w:sz w:val="22"/>
          <w:szCs w:val="22"/>
        </w:rPr>
        <w:t xml:space="preserve"> (</w:t>
      </w:r>
      <w:r>
        <w:rPr>
          <w:rFonts w:ascii="Garamond" w:hAnsi="Garamond"/>
          <w:sz w:val="22"/>
          <w:szCs w:val="22"/>
          <w:lang w:val="it-IT"/>
        </w:rPr>
        <w:t>Nanyang Technological</w:t>
      </w:r>
      <w:r>
        <w:rPr>
          <w:rFonts w:ascii="Garamond" w:hAnsi="Garamond"/>
          <w:sz w:val="22"/>
          <w:szCs w:val="22"/>
        </w:rPr>
        <w:t>), “Dangerous Signs of Recovery: Representing Relapses in Victorian Popular Fiction”</w:t>
      </w:r>
    </w:p>
    <w:p w14:paraId="49896088" w14:textId="77777777" w:rsidR="007C706C" w:rsidRDefault="007C706C">
      <w:pPr>
        <w:pStyle w:val="Body"/>
        <w:shd w:val="clear" w:color="auto" w:fill="FFFFFF"/>
        <w:rPr>
          <w:rFonts w:ascii="Narkisim" w:hAnsi="Narkisim" w:cs="Narkisim"/>
          <w:b/>
          <w:bCs/>
        </w:rPr>
      </w:pPr>
    </w:p>
    <w:p w14:paraId="0CD03A7B" w14:textId="6A9AA3C3" w:rsidR="00D92E95" w:rsidRPr="006D7F58" w:rsidRDefault="006D7F58">
      <w:pPr>
        <w:pStyle w:val="Body"/>
        <w:shd w:val="clear" w:color="auto" w:fill="FFFFFF"/>
        <w:rPr>
          <w:rFonts w:ascii="Garamond" w:hAnsi="Garamond"/>
          <w:sz w:val="22"/>
          <w:szCs w:val="22"/>
        </w:rPr>
      </w:pPr>
      <w:r w:rsidRPr="006D7F58">
        <w:rPr>
          <w:rFonts w:ascii="Garamond" w:hAnsi="Garamond"/>
          <w:noProof/>
          <w:sz w:val="22"/>
          <w:szCs w:val="22"/>
        </w:rPr>
        <w:lastRenderedPageBreak/>
        <w:drawing>
          <wp:anchor distT="0" distB="0" distL="114300" distR="114300" simplePos="0" relativeHeight="251658240" behindDoc="0" locked="0" layoutInCell="1" allowOverlap="1" wp14:anchorId="4B178440" wp14:editId="0B480A09">
            <wp:simplePos x="0" y="0"/>
            <wp:positionH relativeFrom="column">
              <wp:posOffset>2428323</wp:posOffset>
            </wp:positionH>
            <wp:positionV relativeFrom="paragraph">
              <wp:posOffset>-166177</wp:posOffset>
            </wp:positionV>
            <wp:extent cx="746373" cy="746373"/>
            <wp:effectExtent l="0" t="0" r="3175" b="3175"/>
            <wp:wrapNone/>
            <wp:docPr id="1" name="Picture 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Qr cod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6373" cy="746373"/>
                    </a:xfrm>
                    <a:prstGeom prst="rect">
                      <a:avLst/>
                    </a:prstGeom>
                  </pic:spPr>
                </pic:pic>
              </a:graphicData>
            </a:graphic>
            <wp14:sizeRelH relativeFrom="page">
              <wp14:pctWidth>0</wp14:pctWidth>
            </wp14:sizeRelH>
            <wp14:sizeRelV relativeFrom="page">
              <wp14:pctHeight>0</wp14:pctHeight>
            </wp14:sizeRelV>
          </wp:anchor>
        </w:drawing>
      </w:r>
      <w:r w:rsidR="00D92E95" w:rsidRPr="00D92E95">
        <w:rPr>
          <w:rFonts w:ascii="Narkisim" w:hAnsi="Narkisim" w:cs="Narkisim" w:hint="cs"/>
          <w:b/>
          <w:bCs/>
        </w:rPr>
        <w:t>6:00-7:00 pm   Drink Reception</w:t>
      </w:r>
    </w:p>
    <w:p w14:paraId="383388AB" w14:textId="38ED39E2" w:rsidR="00D92E95" w:rsidRPr="004C2D43" w:rsidRDefault="00D92E95">
      <w:pPr>
        <w:pStyle w:val="Body"/>
        <w:shd w:val="clear" w:color="auto" w:fill="FFFFFF"/>
        <w:rPr>
          <w:rFonts w:ascii="Garamond" w:hAnsi="Garamond"/>
          <w:sz w:val="22"/>
          <w:szCs w:val="22"/>
        </w:rPr>
      </w:pPr>
      <w:r w:rsidRPr="004C2D43">
        <w:rPr>
          <w:rFonts w:ascii="Garamond" w:hAnsi="Garamond"/>
          <w:sz w:val="22"/>
          <w:szCs w:val="22"/>
        </w:rPr>
        <w:t>Gilman Atrium, Gilman Hall</w:t>
      </w:r>
    </w:p>
    <w:p w14:paraId="71FC7DB6" w14:textId="480F38DD" w:rsidR="00D92E95" w:rsidRDefault="00D92E95">
      <w:pPr>
        <w:pStyle w:val="Body"/>
        <w:shd w:val="clear" w:color="auto" w:fill="FFFFFF"/>
        <w:rPr>
          <w:rFonts w:ascii="Garamond" w:eastAsia="Garamond" w:hAnsi="Garamond" w:cs="Garamond"/>
          <w:sz w:val="22"/>
          <w:szCs w:val="22"/>
        </w:rPr>
      </w:pPr>
    </w:p>
    <w:p w14:paraId="0B053FF1" w14:textId="77777777" w:rsidR="006D7F58" w:rsidRDefault="006D7F58">
      <w:pPr>
        <w:pStyle w:val="Body"/>
        <w:shd w:val="clear" w:color="auto" w:fill="FFFFFF"/>
        <w:rPr>
          <w:rFonts w:ascii="Garamond" w:eastAsia="Garamond" w:hAnsi="Garamond" w:cs="Garamond"/>
          <w:sz w:val="22"/>
          <w:szCs w:val="22"/>
        </w:rPr>
      </w:pPr>
    </w:p>
    <w:p w14:paraId="269182F6" w14:textId="582ABCA3" w:rsidR="009A7491" w:rsidRDefault="00D92E95">
      <w:pPr>
        <w:pStyle w:val="Body"/>
        <w:rPr>
          <w:rFonts w:ascii="Narkisim" w:eastAsia="Narkisim" w:hAnsi="Narkisim" w:cs="Narkisim"/>
          <w:b/>
          <w:bCs/>
          <w:sz w:val="22"/>
          <w:szCs w:val="22"/>
          <w:shd w:val="clear" w:color="auto" w:fill="FFFFFF"/>
        </w:rPr>
      </w:pPr>
      <w:r>
        <w:rPr>
          <w:rFonts w:ascii="Narkisim" w:eastAsia="Narkisim" w:hAnsi="Narkisim" w:cs="Narkisim"/>
          <w:b/>
          <w:bCs/>
          <w:sz w:val="22"/>
          <w:szCs w:val="22"/>
          <w:shd w:val="clear" w:color="auto" w:fill="FFFFFF"/>
        </w:rPr>
        <w:t xml:space="preserve">7:00 pm  </w:t>
      </w:r>
      <w:r w:rsidR="00FA1E6B">
        <w:rPr>
          <w:rFonts w:ascii="Narkisim" w:eastAsia="Narkisim" w:hAnsi="Narkisim" w:cs="Narkisim"/>
          <w:b/>
          <w:bCs/>
          <w:sz w:val="22"/>
          <w:szCs w:val="22"/>
          <w:shd w:val="clear" w:color="auto" w:fill="FFFFFF"/>
        </w:rPr>
        <w:t>Dinners in Groups or on your Own</w:t>
      </w:r>
    </w:p>
    <w:p w14:paraId="1712A083" w14:textId="2CDF2E82" w:rsidR="004674DA" w:rsidRPr="00E43104" w:rsidRDefault="006D7F58">
      <w:pPr>
        <w:pStyle w:val="Body"/>
        <w:rPr>
          <w:rFonts w:ascii="Garamond" w:eastAsia="Garamond" w:hAnsi="Garamond" w:cs="Garamond"/>
          <w:sz w:val="20"/>
          <w:szCs w:val="20"/>
          <w:shd w:val="clear" w:color="auto" w:fill="FFFFFF"/>
        </w:rPr>
      </w:pPr>
      <w:r>
        <w:rPr>
          <w:rFonts w:ascii="Garamond" w:hAnsi="Garamond"/>
          <w:sz w:val="22"/>
          <w:szCs w:val="22"/>
          <w:shd w:val="clear" w:color="auto" w:fill="FFFFFF"/>
        </w:rPr>
        <w:t>S</w:t>
      </w:r>
      <w:r w:rsidR="00FA1E6B" w:rsidRPr="004C2D43">
        <w:rPr>
          <w:rFonts w:ascii="Garamond" w:hAnsi="Garamond"/>
          <w:sz w:val="22"/>
          <w:szCs w:val="22"/>
          <w:shd w:val="clear" w:color="auto" w:fill="FFFFFF"/>
        </w:rPr>
        <w:t>ign up for group dinners at various local restaurants</w:t>
      </w:r>
      <w:r>
        <w:rPr>
          <w:rFonts w:ascii="Garamond" w:hAnsi="Garamond"/>
          <w:sz w:val="22"/>
          <w:szCs w:val="22"/>
          <w:shd w:val="clear" w:color="auto" w:fill="FFFFFF"/>
        </w:rPr>
        <w:t xml:space="preserve"> using the QR code above. </w:t>
      </w:r>
      <w:r w:rsidR="00FA1E6B" w:rsidRPr="004C2D43">
        <w:rPr>
          <w:rFonts w:ascii="Garamond" w:hAnsi="Garamond"/>
          <w:sz w:val="22"/>
          <w:szCs w:val="22"/>
          <w:shd w:val="clear" w:color="auto" w:fill="FFFFFF"/>
        </w:rPr>
        <w:t>(</w:t>
      </w:r>
      <w:r>
        <w:rPr>
          <w:rFonts w:ascii="Garamond" w:hAnsi="Garamond"/>
          <w:sz w:val="22"/>
          <w:szCs w:val="22"/>
          <w:shd w:val="clear" w:color="auto" w:fill="FFFFFF"/>
        </w:rPr>
        <w:t>C</w:t>
      </w:r>
      <w:r w:rsidR="00FA1E6B" w:rsidRPr="004C2D43">
        <w:rPr>
          <w:rFonts w:ascii="Garamond" w:hAnsi="Garamond"/>
          <w:sz w:val="22"/>
          <w:szCs w:val="22"/>
          <w:shd w:val="clear" w:color="auto" w:fill="FFFFFF"/>
        </w:rPr>
        <w:t>ost not included).</w:t>
      </w:r>
    </w:p>
    <w:p w14:paraId="270736F2" w14:textId="26B329B2" w:rsidR="00DF5BFE" w:rsidRDefault="00DF5BFE" w:rsidP="00DF5BFE">
      <w:pPr>
        <w:pStyle w:val="Body"/>
      </w:pPr>
    </w:p>
    <w:p w14:paraId="0098467F" w14:textId="57C2A799" w:rsidR="00C04CEA" w:rsidRDefault="00E43104" w:rsidP="00DF5BFE">
      <w:pPr>
        <w:pStyle w:val="Body"/>
        <w:jc w:val="center"/>
        <w:rPr>
          <w:rFonts w:ascii="Narkisim" w:eastAsia="Narkisim" w:hAnsi="Narkisim" w:cs="Narkisim"/>
          <w:sz w:val="18"/>
          <w:szCs w:val="18"/>
        </w:rPr>
      </w:pPr>
      <w:r>
        <w:rPr>
          <w:rFonts w:ascii="Arial" w:eastAsia="Arial" w:hAnsi="Arial" w:cs="Arial"/>
          <w:noProof/>
          <w:sz w:val="22"/>
          <w:szCs w:val="22"/>
        </w:rPr>
        <w:drawing>
          <wp:inline distT="0" distB="0" distL="0" distR="0" wp14:anchorId="3460ED4F" wp14:editId="6CECE965">
            <wp:extent cx="3048000" cy="1854200"/>
            <wp:effectExtent l="0" t="0" r="0" b="0"/>
            <wp:docPr id="1073741827" name="officeArt object" descr="A picture containing text, reptile&#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7" name="A picture containing text, reptileDescription automatically generated" descr="A picture containing text, reptileDescription automatically generated"/>
                    <pic:cNvPicPr>
                      <a:picLocks noChangeAspect="1"/>
                    </pic:cNvPicPr>
                  </pic:nvPicPr>
                  <pic:blipFill>
                    <a:blip r:embed="rId9"/>
                    <a:stretch>
                      <a:fillRect/>
                    </a:stretch>
                  </pic:blipFill>
                  <pic:spPr>
                    <a:xfrm>
                      <a:off x="0" y="0"/>
                      <a:ext cx="3048000" cy="1854200"/>
                    </a:xfrm>
                    <a:prstGeom prst="rect">
                      <a:avLst/>
                    </a:prstGeom>
                    <a:ln w="12700" cap="flat">
                      <a:noFill/>
                      <a:miter lim="400000"/>
                    </a:ln>
                    <a:effectLst/>
                  </pic:spPr>
                </pic:pic>
              </a:graphicData>
            </a:graphic>
          </wp:inline>
        </w:drawing>
      </w:r>
    </w:p>
    <w:p w14:paraId="61A4859A" w14:textId="77777777" w:rsidR="00E43104" w:rsidRDefault="00E43104" w:rsidP="00DF5BFE">
      <w:pPr>
        <w:pStyle w:val="Body"/>
        <w:jc w:val="center"/>
        <w:rPr>
          <w:rFonts w:ascii="Narkisim" w:eastAsia="Narkisim" w:hAnsi="Narkisim" w:cs="Narkisim"/>
          <w:sz w:val="18"/>
          <w:szCs w:val="18"/>
        </w:rPr>
      </w:pPr>
    </w:p>
    <w:p w14:paraId="5AD39829" w14:textId="1839E87A" w:rsidR="00DF5BFE" w:rsidRDefault="00DF5BFE" w:rsidP="00DF5BFE">
      <w:pPr>
        <w:pStyle w:val="Body"/>
        <w:jc w:val="center"/>
        <w:rPr>
          <w:rFonts w:ascii="Narkisim" w:eastAsia="Narkisim" w:hAnsi="Narkisim" w:cs="Narkisim"/>
          <w:sz w:val="18"/>
          <w:szCs w:val="18"/>
        </w:rPr>
      </w:pPr>
      <w:r>
        <w:rPr>
          <w:rFonts w:ascii="Narkisim" w:eastAsia="Narkisim" w:hAnsi="Narkisim" w:cs="Narkisim"/>
          <w:sz w:val="18"/>
          <w:szCs w:val="18"/>
        </w:rPr>
        <w:t>Megatherium americanum, or giant ground sloth, a species endemic to South America, in an 1892 illustration of a museum in Madrid in the 19th century. Credit: Classic Image/Alamy</w:t>
      </w:r>
    </w:p>
    <w:p w14:paraId="1BEBB8FF" w14:textId="77777777" w:rsidR="00DF5BFE" w:rsidRDefault="00DF5BFE">
      <w:pPr>
        <w:pStyle w:val="Body"/>
        <w:rPr>
          <w:rFonts w:ascii="Garamond" w:eastAsia="Garamond" w:hAnsi="Garamond" w:cs="Garamond"/>
          <w:sz w:val="22"/>
          <w:szCs w:val="22"/>
          <w:shd w:val="clear" w:color="auto" w:fill="FFFFFF"/>
        </w:rPr>
      </w:pPr>
    </w:p>
    <w:p w14:paraId="06C519CE" w14:textId="77777777" w:rsidR="009A7491" w:rsidRDefault="00FA1E6B">
      <w:pPr>
        <w:pStyle w:val="Body"/>
        <w:rPr>
          <w:rFonts w:ascii="Garamond" w:eastAsia="Garamond" w:hAnsi="Garamond" w:cs="Garamond"/>
          <w:sz w:val="22"/>
          <w:szCs w:val="22"/>
          <w:shd w:val="clear" w:color="auto" w:fill="FFFFFF"/>
        </w:rPr>
      </w:pPr>
      <w:r>
        <w:rPr>
          <w:rFonts w:ascii="Narkisim" w:eastAsia="Narkisim" w:hAnsi="Narkisim" w:cs="Narkisim"/>
          <w:b/>
          <w:bCs/>
          <w:u w:val="single"/>
        </w:rPr>
        <w:t>Saturday, April 9</w:t>
      </w:r>
    </w:p>
    <w:p w14:paraId="527B9734" w14:textId="77777777" w:rsidR="009A7491" w:rsidRDefault="009A7491">
      <w:pPr>
        <w:pStyle w:val="Body"/>
        <w:rPr>
          <w:rFonts w:ascii="Garamond" w:eastAsia="Garamond" w:hAnsi="Garamond" w:cs="Garamond"/>
          <w:b/>
          <w:bCs/>
          <w:shd w:val="clear" w:color="auto" w:fill="FFFFFF"/>
        </w:rPr>
      </w:pPr>
    </w:p>
    <w:p w14:paraId="6A64758A" w14:textId="77777777" w:rsidR="009A7491" w:rsidRDefault="00FA1E6B">
      <w:pPr>
        <w:pStyle w:val="NormalWeb"/>
        <w:shd w:val="clear" w:color="auto" w:fill="FFFFFF"/>
        <w:spacing w:before="0" w:after="0"/>
        <w:rPr>
          <w:rFonts w:ascii="Garamond" w:eastAsia="Garamond" w:hAnsi="Garamond" w:cs="Garamond"/>
          <w:sz w:val="26"/>
          <w:szCs w:val="26"/>
        </w:rPr>
      </w:pPr>
      <w:r>
        <w:rPr>
          <w:rFonts w:ascii="Narkisim" w:eastAsia="Narkisim" w:hAnsi="Narkisim" w:cs="Narkisim"/>
          <w:b/>
          <w:bCs/>
        </w:rPr>
        <w:t>10:00am–12:00pm   Keynote Panel in Honor of Carole Silver</w:t>
      </w:r>
      <w:r>
        <w:rPr>
          <w:rFonts w:ascii="Garamond" w:hAnsi="Garamond"/>
          <w:b/>
          <w:bCs/>
          <w:sz w:val="26"/>
          <w:szCs w:val="26"/>
        </w:rPr>
        <w:t xml:space="preserve"> </w:t>
      </w:r>
      <w:r>
        <w:rPr>
          <w:rFonts w:ascii="Garamond" w:eastAsia="Garamond" w:hAnsi="Garamond" w:cs="Garamond"/>
          <w:sz w:val="26"/>
          <w:szCs w:val="26"/>
        </w:rPr>
        <w:br/>
      </w:r>
      <w:r>
        <w:rPr>
          <w:rFonts w:ascii="Garamond" w:hAnsi="Garamond"/>
          <w:sz w:val="22"/>
          <w:szCs w:val="22"/>
        </w:rPr>
        <w:t>Jonathan Farina (Seton Hall University), Chair</w:t>
      </w:r>
    </w:p>
    <w:p w14:paraId="2AFE0C32" w14:textId="77777777" w:rsidR="009A7491" w:rsidRDefault="009A7491">
      <w:pPr>
        <w:pStyle w:val="Body"/>
        <w:shd w:val="clear" w:color="auto" w:fill="FFFFFF"/>
        <w:rPr>
          <w:rFonts w:ascii="Garamond" w:eastAsia="Garamond" w:hAnsi="Garamond" w:cs="Garamond"/>
          <w:sz w:val="22"/>
          <w:szCs w:val="22"/>
        </w:rPr>
      </w:pPr>
    </w:p>
    <w:p w14:paraId="6F26A491" w14:textId="77777777" w:rsidR="009A7491" w:rsidRDefault="00FA1E6B">
      <w:pPr>
        <w:pStyle w:val="Body"/>
        <w:spacing w:line="250" w:lineRule="exact"/>
        <w:rPr>
          <w:rFonts w:ascii="Garamond" w:eastAsia="Garamond" w:hAnsi="Garamond" w:cs="Garamond"/>
          <w:sz w:val="22"/>
          <w:szCs w:val="22"/>
        </w:rPr>
      </w:pPr>
      <w:r>
        <w:rPr>
          <w:rFonts w:ascii="Garamond" w:hAnsi="Garamond"/>
          <w:sz w:val="22"/>
          <w:szCs w:val="22"/>
          <w:lang w:val="nl-NL"/>
        </w:rPr>
        <w:t xml:space="preserve">Arden Hegele (Columbia) </w:t>
      </w:r>
    </w:p>
    <w:p w14:paraId="30B59E77" w14:textId="3444AE49" w:rsidR="004C2D43" w:rsidRPr="00E43104" w:rsidRDefault="00FA1E6B">
      <w:pPr>
        <w:pStyle w:val="Body"/>
        <w:spacing w:line="250" w:lineRule="exact"/>
        <w:rPr>
          <w:rFonts w:ascii="Garamond" w:eastAsia="Garamond" w:hAnsi="Garamond" w:cs="Garamond"/>
          <w:sz w:val="22"/>
          <w:szCs w:val="22"/>
        </w:rPr>
      </w:pPr>
      <w:r>
        <w:rPr>
          <w:rFonts w:ascii="Garamond" w:hAnsi="Garamond"/>
          <w:sz w:val="22"/>
          <w:szCs w:val="22"/>
          <w:lang w:val="de-DE"/>
        </w:rPr>
        <w:t xml:space="preserve">Talia Schaffer (Queens College, CUNY) </w:t>
      </w:r>
      <w:r>
        <w:rPr>
          <w:rFonts w:ascii="Garamond" w:eastAsia="Garamond" w:hAnsi="Garamond" w:cs="Garamond"/>
          <w:sz w:val="22"/>
          <w:szCs w:val="22"/>
        </w:rPr>
        <w:br/>
      </w:r>
      <w:r>
        <w:rPr>
          <w:rFonts w:ascii="Garamond" w:hAnsi="Garamond"/>
          <w:sz w:val="22"/>
          <w:szCs w:val="22"/>
          <w:lang w:val="it-IT"/>
        </w:rPr>
        <w:t>Rachel Adams (Columbia)</w:t>
      </w:r>
    </w:p>
    <w:p w14:paraId="37C1D87B" w14:textId="77777777" w:rsidR="004C2D43" w:rsidRDefault="004C2D43">
      <w:pPr>
        <w:pStyle w:val="Body"/>
        <w:spacing w:line="250" w:lineRule="exact"/>
        <w:rPr>
          <w:rFonts w:ascii="Calibri" w:eastAsia="Calibri" w:hAnsi="Calibri" w:cs="Calibri"/>
        </w:rPr>
      </w:pPr>
    </w:p>
    <w:p w14:paraId="7FF9FDD9" w14:textId="77777777" w:rsidR="009A7491" w:rsidRDefault="00FA1E6B">
      <w:pPr>
        <w:pStyle w:val="Body"/>
        <w:rPr>
          <w:rFonts w:ascii="Garamond" w:eastAsia="Garamond" w:hAnsi="Garamond" w:cs="Garamond"/>
        </w:rPr>
      </w:pPr>
      <w:r>
        <w:rPr>
          <w:rFonts w:ascii="Narkisim" w:eastAsia="Narkisim" w:hAnsi="Narkisim" w:cs="Narkisim"/>
          <w:b/>
          <w:bCs/>
        </w:rPr>
        <w:t>12:00-1:45pm Lunch Meeting</w:t>
      </w:r>
      <w:r>
        <w:rPr>
          <w:rFonts w:ascii="Garamond" w:hAnsi="Garamond"/>
          <w:b/>
          <w:bCs/>
        </w:rPr>
        <w:t xml:space="preserve"> </w:t>
      </w:r>
    </w:p>
    <w:p w14:paraId="050CB5E4" w14:textId="25D006BE" w:rsidR="009A7491" w:rsidRPr="004C2D43" w:rsidRDefault="00FA1E6B" w:rsidP="004C2D43">
      <w:pPr>
        <w:pStyle w:val="Body"/>
        <w:rPr>
          <w:rFonts w:ascii="Garamond" w:eastAsia="Garamond" w:hAnsi="Garamond" w:cs="Garamond"/>
          <w:i/>
          <w:iCs/>
        </w:rPr>
      </w:pPr>
      <w:r>
        <w:rPr>
          <w:rFonts w:ascii="Garamond" w:hAnsi="Garamond"/>
          <w:b/>
          <w:bCs/>
        </w:rPr>
        <w:t>Busboys and Poets</w:t>
      </w:r>
      <w:r>
        <w:t xml:space="preserve"> </w:t>
      </w:r>
      <w:r>
        <w:rPr>
          <w:rFonts w:ascii="Garamond" w:hAnsi="Garamond"/>
        </w:rPr>
        <w:t xml:space="preserve">3224 St. Paul Street, Baltimore, MD, 21218 </w:t>
      </w:r>
      <w:r w:rsidRPr="004C2D43">
        <w:rPr>
          <w:rFonts w:ascii="Garamond" w:hAnsi="Garamond"/>
        </w:rPr>
        <w:t>Elijah Cummings Room</w:t>
      </w:r>
      <w:r>
        <w:rPr>
          <w:rFonts w:ascii="Garamond" w:hAnsi="Garamond"/>
          <w:i/>
          <w:iCs/>
        </w:rPr>
        <w:t xml:space="preserve">  </w:t>
      </w:r>
    </w:p>
    <w:p w14:paraId="53AAAB4B" w14:textId="77777777" w:rsidR="009A7491" w:rsidRDefault="009A7491">
      <w:pPr>
        <w:pStyle w:val="Body"/>
        <w:spacing w:line="240" w:lineRule="exact"/>
        <w:rPr>
          <w:rFonts w:ascii="Narkisim" w:eastAsia="Narkisim" w:hAnsi="Narkisim" w:cs="Narkisim"/>
          <w:b/>
          <w:bCs/>
        </w:rPr>
      </w:pPr>
    </w:p>
    <w:p w14:paraId="557A3051" w14:textId="77777777" w:rsidR="009A7491" w:rsidRDefault="00FA1E6B">
      <w:pPr>
        <w:pStyle w:val="Body"/>
        <w:spacing w:line="240" w:lineRule="exact"/>
        <w:rPr>
          <w:rFonts w:ascii="Narkisim" w:eastAsia="Narkisim" w:hAnsi="Narkisim" w:cs="Narkisim"/>
          <w:b/>
          <w:bCs/>
        </w:rPr>
      </w:pPr>
      <w:r>
        <w:rPr>
          <w:rFonts w:ascii="Narkisim" w:eastAsia="Narkisim" w:hAnsi="Narkisim" w:cs="Narkisim"/>
          <w:b/>
          <w:bCs/>
        </w:rPr>
        <w:lastRenderedPageBreak/>
        <w:t>2:00–4:00pm   Panel 3: Politics of Recovery</w:t>
      </w:r>
    </w:p>
    <w:p w14:paraId="4B9C659F" w14:textId="77777777" w:rsidR="009A7491" w:rsidRDefault="00FA1E6B">
      <w:pPr>
        <w:pStyle w:val="Body"/>
        <w:spacing w:line="240" w:lineRule="exact"/>
        <w:rPr>
          <w:rFonts w:ascii="Garamond" w:eastAsia="Garamond" w:hAnsi="Garamond" w:cs="Garamond"/>
          <w:sz w:val="22"/>
          <w:szCs w:val="22"/>
        </w:rPr>
      </w:pPr>
      <w:r>
        <w:rPr>
          <w:rFonts w:ascii="Garamond" w:hAnsi="Garamond"/>
          <w:sz w:val="22"/>
          <w:szCs w:val="22"/>
        </w:rPr>
        <w:t>Maeve Adams (Manhattan College), Chair</w:t>
      </w:r>
    </w:p>
    <w:p w14:paraId="49F36891" w14:textId="77777777" w:rsidR="009A7491" w:rsidRDefault="009A7491">
      <w:pPr>
        <w:pStyle w:val="Body"/>
        <w:shd w:val="clear" w:color="auto" w:fill="FFFFFF"/>
        <w:rPr>
          <w:rFonts w:ascii="Garamond" w:eastAsia="Garamond" w:hAnsi="Garamond" w:cs="Garamond"/>
          <w:sz w:val="22"/>
          <w:szCs w:val="22"/>
          <w:lang w:val="it-IT"/>
        </w:rPr>
      </w:pPr>
    </w:p>
    <w:p w14:paraId="19FF5A6B" w14:textId="77777777" w:rsidR="009A7491" w:rsidRDefault="00FA1E6B" w:rsidP="00BD164B">
      <w:pPr>
        <w:pStyle w:val="Body"/>
        <w:shd w:val="clear" w:color="auto" w:fill="FFFFFF"/>
        <w:ind w:left="90" w:hanging="90"/>
        <w:rPr>
          <w:rFonts w:ascii="Garamond" w:eastAsia="Garamond" w:hAnsi="Garamond" w:cs="Garamond"/>
          <w:sz w:val="22"/>
          <w:szCs w:val="22"/>
        </w:rPr>
      </w:pPr>
      <w:r>
        <w:rPr>
          <w:rFonts w:ascii="Garamond" w:hAnsi="Garamond"/>
          <w:sz w:val="22"/>
          <w:szCs w:val="22"/>
        </w:rPr>
        <w:t>Shyam Patel (UC Irvine), “The Loss of Loss Itself</w:t>
      </w:r>
      <w:r>
        <w:rPr>
          <w:b/>
          <w:bCs/>
          <w:sz w:val="22"/>
          <w:szCs w:val="22"/>
          <w:rtl/>
          <w:lang w:val="ar-SA"/>
        </w:rPr>
        <w:t>’</w:t>
      </w:r>
      <w:r>
        <w:rPr>
          <w:rFonts w:ascii="Garamond" w:hAnsi="Garamond"/>
          <w:sz w:val="22"/>
          <w:szCs w:val="22"/>
        </w:rPr>
        <w:t>: Utilities of Suffering in Oscar Wilde</w:t>
      </w:r>
      <w:r>
        <w:rPr>
          <w:b/>
          <w:bCs/>
          <w:sz w:val="22"/>
          <w:szCs w:val="22"/>
          <w:rtl/>
          <w:lang w:val="ar-SA"/>
        </w:rPr>
        <w:t>’</w:t>
      </w:r>
      <w:r>
        <w:rPr>
          <w:rFonts w:ascii="Garamond" w:hAnsi="Garamond"/>
          <w:sz w:val="22"/>
          <w:szCs w:val="22"/>
        </w:rPr>
        <w:t>s Prison Writings”</w:t>
      </w:r>
    </w:p>
    <w:p w14:paraId="743C893E" w14:textId="77777777" w:rsidR="009A7491" w:rsidRDefault="00FA1E6B" w:rsidP="00BD164B">
      <w:pPr>
        <w:pStyle w:val="Body"/>
        <w:shd w:val="clear" w:color="auto" w:fill="FFFFFF"/>
        <w:ind w:left="90" w:hanging="90"/>
        <w:rPr>
          <w:rFonts w:ascii="Garamond" w:eastAsia="Garamond" w:hAnsi="Garamond" w:cs="Garamond"/>
          <w:sz w:val="22"/>
          <w:szCs w:val="22"/>
        </w:rPr>
      </w:pPr>
      <w:r>
        <w:rPr>
          <w:rFonts w:ascii="Garamond" w:hAnsi="Garamond"/>
          <w:sz w:val="22"/>
          <w:szCs w:val="22"/>
        </w:rPr>
        <w:t>Greg Vargo (NYU), “Dramatizing Crisis and Recovery: The Dorchester Labourers and the Politics of Mutual Aid”</w:t>
      </w:r>
    </w:p>
    <w:p w14:paraId="516A0F93" w14:textId="77777777" w:rsidR="009A7491" w:rsidRDefault="00FA1E6B" w:rsidP="00BD164B">
      <w:pPr>
        <w:pStyle w:val="Body"/>
        <w:shd w:val="clear" w:color="auto" w:fill="FFFFFF"/>
        <w:ind w:left="90" w:hanging="90"/>
        <w:rPr>
          <w:rFonts w:ascii="Garamond" w:eastAsia="Garamond" w:hAnsi="Garamond" w:cs="Garamond"/>
          <w:sz w:val="22"/>
          <w:szCs w:val="22"/>
        </w:rPr>
      </w:pPr>
      <w:r>
        <w:rPr>
          <w:rFonts w:ascii="Garamond" w:hAnsi="Garamond"/>
          <w:sz w:val="22"/>
          <w:szCs w:val="22"/>
          <w:lang w:val="de-DE"/>
        </w:rPr>
        <w:t>Deborah Denenholz Morse</w:t>
      </w:r>
      <w:r>
        <w:rPr>
          <w:rFonts w:ascii="Garamond" w:hAnsi="Garamond"/>
          <w:sz w:val="22"/>
          <w:szCs w:val="22"/>
        </w:rPr>
        <w:t xml:space="preserve"> (William &amp; Mary), “Frederick Douglass and ‘The House of Trauma’: A Reparative Reading of Emily Brontë’s </w:t>
      </w:r>
      <w:r>
        <w:rPr>
          <w:rFonts w:ascii="Garamond" w:hAnsi="Garamond"/>
          <w:i/>
          <w:iCs/>
          <w:sz w:val="22"/>
          <w:szCs w:val="22"/>
        </w:rPr>
        <w:t>Wuthering Heights</w:t>
      </w:r>
      <w:r>
        <w:rPr>
          <w:rFonts w:ascii="Garamond" w:hAnsi="Garamond"/>
          <w:sz w:val="22"/>
          <w:szCs w:val="22"/>
          <w:lang w:val="de-DE"/>
        </w:rPr>
        <w:t xml:space="preserve"> as Transatlantic Abolitionist Text</w:t>
      </w:r>
      <w:r>
        <w:rPr>
          <w:rFonts w:ascii="Garamond" w:hAnsi="Garamond"/>
          <w:sz w:val="22"/>
          <w:szCs w:val="22"/>
        </w:rPr>
        <w:t>”</w:t>
      </w:r>
    </w:p>
    <w:p w14:paraId="6CE46493" w14:textId="77777777" w:rsidR="009A7491" w:rsidRDefault="00FA1E6B" w:rsidP="00BD164B">
      <w:pPr>
        <w:pStyle w:val="Body"/>
        <w:shd w:val="clear" w:color="auto" w:fill="FFFFFF"/>
        <w:ind w:left="90" w:hanging="90"/>
        <w:rPr>
          <w:rFonts w:ascii="Garamond" w:eastAsia="Garamond" w:hAnsi="Garamond" w:cs="Garamond"/>
          <w:sz w:val="23"/>
          <w:szCs w:val="23"/>
        </w:rPr>
      </w:pPr>
      <w:r>
        <w:rPr>
          <w:rFonts w:ascii="Garamond" w:hAnsi="Garamond"/>
          <w:sz w:val="23"/>
          <w:szCs w:val="23"/>
        </w:rPr>
        <w:t>Diana Rose Newby (Columbia), “</w:t>
      </w:r>
      <w:r>
        <w:rPr>
          <w:rFonts w:ascii="Garamond" w:hAnsi="Garamond"/>
          <w:sz w:val="23"/>
          <w:szCs w:val="23"/>
          <w:lang w:val="nl-NL"/>
        </w:rPr>
        <w:t>Harriet Martineau</w:t>
      </w:r>
      <w:r>
        <w:rPr>
          <w:rFonts w:ascii="Garamond" w:hAnsi="Garamond"/>
          <w:sz w:val="23"/>
          <w:szCs w:val="23"/>
        </w:rPr>
        <w:t>’s Vitalist Turn”</w:t>
      </w:r>
    </w:p>
    <w:p w14:paraId="10F34401" w14:textId="77777777" w:rsidR="009A7491" w:rsidRDefault="009A7491">
      <w:pPr>
        <w:pStyle w:val="Body"/>
        <w:shd w:val="clear" w:color="auto" w:fill="FFFFFF"/>
        <w:rPr>
          <w:rFonts w:ascii="Narkisim" w:eastAsia="Narkisim" w:hAnsi="Narkisim" w:cs="Narkisim"/>
          <w:b/>
          <w:bCs/>
          <w:shd w:val="clear" w:color="auto" w:fill="FFFFFF"/>
        </w:rPr>
      </w:pPr>
    </w:p>
    <w:p w14:paraId="5F84A3B7" w14:textId="389F666A" w:rsidR="009A7491" w:rsidRDefault="00FA1E6B">
      <w:pPr>
        <w:pStyle w:val="Body"/>
        <w:shd w:val="clear" w:color="auto" w:fill="FFFFFF"/>
        <w:rPr>
          <w:rFonts w:ascii="Narkisim" w:eastAsia="Narkisim" w:hAnsi="Narkisim" w:cs="Narkisim"/>
          <w:b/>
          <w:bCs/>
          <w:shd w:val="clear" w:color="auto" w:fill="FFFFFF"/>
          <w:lang w:val="de-DE"/>
        </w:rPr>
      </w:pPr>
      <w:r>
        <w:rPr>
          <w:rFonts w:ascii="Narkisim" w:eastAsia="Narkisim" w:hAnsi="Narkisim" w:cs="Narkisim"/>
          <w:b/>
          <w:bCs/>
          <w:shd w:val="clear" w:color="auto" w:fill="FFFFFF"/>
        </w:rPr>
        <w:t>4:00</w:t>
      </w:r>
      <w:r>
        <w:rPr>
          <w:rFonts w:ascii="Narkisim" w:eastAsia="Narkisim" w:hAnsi="Narkisim" w:cs="Narkisim"/>
          <w:b/>
          <w:bCs/>
        </w:rPr>
        <w:t>–</w:t>
      </w:r>
      <w:r>
        <w:rPr>
          <w:rFonts w:ascii="Narkisim" w:eastAsia="Narkisim" w:hAnsi="Narkisim" w:cs="Narkisim"/>
          <w:b/>
          <w:bCs/>
          <w:shd w:val="clear" w:color="auto" w:fill="FFFFFF"/>
          <w:lang w:val="de-DE"/>
        </w:rPr>
        <w:t>4:30pm   Coffee</w:t>
      </w:r>
    </w:p>
    <w:p w14:paraId="5628BD9C" w14:textId="77777777" w:rsidR="004C2D43" w:rsidRDefault="004C2D43">
      <w:pPr>
        <w:pStyle w:val="Body"/>
        <w:shd w:val="clear" w:color="auto" w:fill="FFFFFF"/>
        <w:rPr>
          <w:rFonts w:ascii="Garamond" w:eastAsia="Garamond" w:hAnsi="Garamond" w:cs="Garamond"/>
          <w:sz w:val="22"/>
          <w:szCs w:val="22"/>
        </w:rPr>
      </w:pPr>
    </w:p>
    <w:p w14:paraId="00596DC3" w14:textId="77777777" w:rsidR="009A7491" w:rsidRDefault="00FA1E6B">
      <w:pPr>
        <w:pStyle w:val="Body"/>
        <w:shd w:val="clear" w:color="auto" w:fill="FFFFFF"/>
        <w:rPr>
          <w:rFonts w:ascii="Narkisim" w:eastAsia="Narkisim" w:hAnsi="Narkisim" w:cs="Narkisim"/>
          <w:b/>
          <w:bCs/>
          <w:sz w:val="26"/>
          <w:szCs w:val="26"/>
        </w:rPr>
      </w:pPr>
      <w:r>
        <w:rPr>
          <w:rFonts w:ascii="Narkisim" w:eastAsia="Narkisim" w:hAnsi="Narkisim" w:cs="Narkisim"/>
          <w:b/>
          <w:bCs/>
        </w:rPr>
        <w:t>4:30–6:00pm   Panel 4: Acts of Recovery</w:t>
      </w:r>
      <w:r>
        <w:rPr>
          <w:rFonts w:ascii="Narkisim" w:eastAsia="Narkisim" w:hAnsi="Narkisim" w:cs="Narkisim"/>
          <w:b/>
          <w:bCs/>
          <w:sz w:val="26"/>
          <w:szCs w:val="26"/>
        </w:rPr>
        <w:t xml:space="preserve">  </w:t>
      </w:r>
    </w:p>
    <w:p w14:paraId="01D47416" w14:textId="4812DB9A" w:rsidR="009A7491" w:rsidRDefault="00FA1E6B">
      <w:pPr>
        <w:pStyle w:val="Body"/>
        <w:shd w:val="clear" w:color="auto" w:fill="FFFFFF"/>
        <w:rPr>
          <w:rFonts w:ascii="Garamond" w:eastAsia="Garamond" w:hAnsi="Garamond" w:cs="Garamond"/>
          <w:sz w:val="22"/>
          <w:szCs w:val="22"/>
        </w:rPr>
      </w:pPr>
      <w:r>
        <w:rPr>
          <w:rFonts w:ascii="Garamond" w:hAnsi="Garamond"/>
          <w:sz w:val="22"/>
          <w:szCs w:val="22"/>
          <w:lang w:val="de-DE"/>
        </w:rPr>
        <w:t>Jonah Si</w:t>
      </w:r>
      <w:r w:rsidR="0030176A">
        <w:rPr>
          <w:rFonts w:ascii="Garamond" w:hAnsi="Garamond"/>
          <w:sz w:val="22"/>
          <w:szCs w:val="22"/>
          <w:lang w:val="de-DE"/>
        </w:rPr>
        <w:t>e</w:t>
      </w:r>
      <w:r>
        <w:rPr>
          <w:rFonts w:ascii="Garamond" w:hAnsi="Garamond"/>
          <w:sz w:val="22"/>
          <w:szCs w:val="22"/>
          <w:lang w:val="de-DE"/>
        </w:rPr>
        <w:t xml:space="preserve">gel (Rutgers </w:t>
      </w:r>
      <w:r>
        <w:rPr>
          <w:rFonts w:ascii="Garamond" w:hAnsi="Garamond"/>
          <w:sz w:val="22"/>
          <w:szCs w:val="22"/>
        </w:rPr>
        <w:t>New Brunswick), Chair</w:t>
      </w:r>
    </w:p>
    <w:p w14:paraId="4E7623D8" w14:textId="77777777" w:rsidR="009A7491" w:rsidRDefault="009A7491">
      <w:pPr>
        <w:pStyle w:val="Body"/>
        <w:shd w:val="clear" w:color="auto" w:fill="FFFFFF"/>
        <w:rPr>
          <w:rFonts w:ascii="Garamond" w:eastAsia="Garamond" w:hAnsi="Garamond" w:cs="Garamond"/>
          <w:sz w:val="22"/>
          <w:szCs w:val="22"/>
        </w:rPr>
      </w:pPr>
    </w:p>
    <w:p w14:paraId="2549F1FF" w14:textId="77777777" w:rsidR="009A7491" w:rsidRDefault="00FA1E6B" w:rsidP="00EB3267">
      <w:pPr>
        <w:pStyle w:val="Body"/>
        <w:shd w:val="clear" w:color="auto" w:fill="FFFFFF"/>
        <w:ind w:left="90" w:hanging="90"/>
        <w:rPr>
          <w:rFonts w:ascii="Garamond" w:eastAsia="Garamond" w:hAnsi="Garamond" w:cs="Garamond"/>
          <w:sz w:val="22"/>
          <w:szCs w:val="22"/>
        </w:rPr>
      </w:pPr>
      <w:r>
        <w:rPr>
          <w:rFonts w:ascii="Garamond" w:hAnsi="Garamond"/>
          <w:sz w:val="22"/>
          <w:szCs w:val="22"/>
        </w:rPr>
        <w:t>Jacob Romanow (</w:t>
      </w:r>
      <w:r>
        <w:rPr>
          <w:rFonts w:ascii="Garamond" w:hAnsi="Garamond"/>
          <w:sz w:val="22"/>
          <w:szCs w:val="22"/>
          <w:lang w:val="nl-NL"/>
        </w:rPr>
        <w:t>Rutgers</w:t>
      </w:r>
      <w:r>
        <w:rPr>
          <w:rFonts w:ascii="Garamond" w:hAnsi="Garamond"/>
          <w:sz w:val="22"/>
          <w:szCs w:val="22"/>
        </w:rPr>
        <w:t xml:space="preserve"> New Brunswick), “Pyrrhic Canonicity: Thackeray and Failed Revivalism”</w:t>
      </w:r>
    </w:p>
    <w:p w14:paraId="20D583B4" w14:textId="77777777" w:rsidR="009A7491" w:rsidRDefault="00FA1E6B" w:rsidP="00EB3267">
      <w:pPr>
        <w:pStyle w:val="Body"/>
        <w:shd w:val="clear" w:color="auto" w:fill="FFFFFF"/>
        <w:ind w:left="90" w:hanging="90"/>
        <w:rPr>
          <w:rFonts w:ascii="Garamond" w:eastAsia="Garamond" w:hAnsi="Garamond" w:cs="Garamond"/>
          <w:sz w:val="22"/>
          <w:szCs w:val="22"/>
        </w:rPr>
      </w:pPr>
      <w:r>
        <w:rPr>
          <w:rFonts w:ascii="Garamond" w:hAnsi="Garamond"/>
          <w:sz w:val="22"/>
          <w:szCs w:val="22"/>
          <w:lang w:val="nl-NL"/>
        </w:rPr>
        <w:t>David Russell</w:t>
      </w:r>
      <w:r>
        <w:rPr>
          <w:rFonts w:ascii="Garamond" w:hAnsi="Garamond"/>
          <w:sz w:val="22"/>
          <w:szCs w:val="22"/>
        </w:rPr>
        <w:t xml:space="preserve"> (Oxford), “On Getting Better: Ruskin, Stokes and Milner”</w:t>
      </w:r>
    </w:p>
    <w:p w14:paraId="3A2A4F7B" w14:textId="77777777" w:rsidR="009A7491" w:rsidRDefault="00FA1E6B" w:rsidP="00EB3267">
      <w:pPr>
        <w:pStyle w:val="Body"/>
        <w:shd w:val="clear" w:color="auto" w:fill="FFFFFF"/>
        <w:ind w:left="90" w:hanging="90"/>
        <w:rPr>
          <w:rFonts w:ascii="Garamond" w:eastAsia="Garamond" w:hAnsi="Garamond" w:cs="Garamond"/>
          <w:sz w:val="22"/>
          <w:szCs w:val="22"/>
        </w:rPr>
      </w:pPr>
      <w:r>
        <w:rPr>
          <w:rFonts w:ascii="Garamond" w:hAnsi="Garamond"/>
          <w:sz w:val="22"/>
          <w:szCs w:val="22"/>
          <w:lang w:val="de-DE"/>
        </w:rPr>
        <w:t>Herbert Tucker</w:t>
      </w:r>
      <w:r>
        <w:rPr>
          <w:rFonts w:ascii="Garamond" w:hAnsi="Garamond"/>
          <w:sz w:val="22"/>
          <w:szCs w:val="22"/>
        </w:rPr>
        <w:t xml:space="preserve"> (Virginia), “Recovery Intransitive and Transitive: Tennyson and Browning”</w:t>
      </w:r>
    </w:p>
    <w:p w14:paraId="7262D93B" w14:textId="77777777" w:rsidR="009A7491" w:rsidRDefault="009A7491">
      <w:pPr>
        <w:pStyle w:val="Body"/>
        <w:shd w:val="clear" w:color="auto" w:fill="FFFFFF"/>
        <w:rPr>
          <w:rFonts w:ascii="Garamond" w:eastAsia="Garamond" w:hAnsi="Garamond" w:cs="Garamond"/>
          <w:sz w:val="22"/>
          <w:szCs w:val="22"/>
        </w:rPr>
      </w:pPr>
    </w:p>
    <w:p w14:paraId="3DFBBEE1" w14:textId="77777777" w:rsidR="00D92E95" w:rsidRDefault="00D92E95">
      <w:pPr>
        <w:pStyle w:val="Body"/>
        <w:pBdr>
          <w:top w:val="single" w:sz="4" w:space="0" w:color="000000"/>
          <w:left w:val="single" w:sz="4" w:space="0" w:color="000000"/>
          <w:bottom w:val="single" w:sz="4" w:space="0" w:color="000000"/>
          <w:right w:val="single" w:sz="4" w:space="0" w:color="000000"/>
        </w:pBdr>
        <w:rPr>
          <w:rFonts w:ascii="Narkisim" w:eastAsia="Narkisim" w:hAnsi="Narkisim" w:cs="Narkisim"/>
          <w:b/>
          <w:bCs/>
          <w:shd w:val="clear" w:color="auto" w:fill="FFFFFF"/>
        </w:rPr>
      </w:pPr>
    </w:p>
    <w:p w14:paraId="5C466F35" w14:textId="77777777" w:rsidR="009A7491" w:rsidRDefault="00FA1E6B" w:rsidP="003C7576">
      <w:pPr>
        <w:pStyle w:val="Body"/>
        <w:pBdr>
          <w:top w:val="single" w:sz="4" w:space="0" w:color="000000"/>
          <w:left w:val="single" w:sz="4" w:space="0" w:color="000000"/>
          <w:bottom w:val="single" w:sz="4" w:space="0" w:color="000000"/>
          <w:right w:val="single" w:sz="4" w:space="0" w:color="000000"/>
        </w:pBdr>
        <w:ind w:left="180" w:hanging="180"/>
        <w:rPr>
          <w:rFonts w:ascii="Garamond" w:eastAsia="Garamond" w:hAnsi="Garamond" w:cs="Garamond"/>
          <w:sz w:val="22"/>
          <w:szCs w:val="22"/>
          <w:shd w:val="clear" w:color="auto" w:fill="FFFFFF"/>
        </w:rPr>
      </w:pPr>
      <w:r>
        <w:rPr>
          <w:rFonts w:ascii="Narkisim" w:eastAsia="Narkisim" w:hAnsi="Narkisim" w:cs="Narkisim"/>
          <w:b/>
          <w:bCs/>
          <w:shd w:val="clear" w:color="auto" w:fill="FFFFFF"/>
        </w:rPr>
        <w:t>7:00</w:t>
      </w:r>
      <w:r>
        <w:rPr>
          <w:rFonts w:ascii="Narkisim" w:eastAsia="Narkisim" w:hAnsi="Narkisim" w:cs="Narkisim"/>
          <w:b/>
          <w:bCs/>
        </w:rPr>
        <w:t>–</w:t>
      </w:r>
      <w:r>
        <w:rPr>
          <w:rFonts w:ascii="Narkisim" w:eastAsia="Narkisim" w:hAnsi="Narkisim" w:cs="Narkisim"/>
          <w:b/>
          <w:bCs/>
          <w:shd w:val="clear" w:color="auto" w:fill="FFFFFF"/>
        </w:rPr>
        <w:t>9:00pm   Book Launch and Dinner Banquet</w:t>
      </w:r>
    </w:p>
    <w:p w14:paraId="152533E6" w14:textId="77777777" w:rsidR="009A7491" w:rsidRDefault="00FA1E6B" w:rsidP="003C7576">
      <w:pPr>
        <w:pStyle w:val="Body"/>
        <w:pBdr>
          <w:top w:val="single" w:sz="4" w:space="0" w:color="000000"/>
          <w:left w:val="single" w:sz="4" w:space="0" w:color="000000"/>
          <w:bottom w:val="single" w:sz="4" w:space="0" w:color="000000"/>
          <w:right w:val="single" w:sz="4" w:space="0" w:color="000000"/>
        </w:pBdr>
        <w:shd w:val="clear" w:color="auto" w:fill="FFFFFF"/>
        <w:ind w:left="180" w:hanging="180"/>
        <w:rPr>
          <w:rFonts w:ascii="Garamond" w:eastAsia="Garamond" w:hAnsi="Garamond" w:cs="Garamond"/>
          <w:sz w:val="22"/>
          <w:szCs w:val="22"/>
        </w:rPr>
      </w:pPr>
      <w:r>
        <w:rPr>
          <w:rFonts w:ascii="Garamond" w:hAnsi="Garamond"/>
          <w:b/>
          <w:bCs/>
          <w:sz w:val="23"/>
          <w:szCs w:val="23"/>
        </w:rPr>
        <w:t>Woodberry Kitchen,</w:t>
      </w:r>
      <w:r>
        <w:rPr>
          <w:rFonts w:ascii="Garamond" w:hAnsi="Garamond"/>
          <w:sz w:val="22"/>
          <w:szCs w:val="22"/>
        </w:rPr>
        <w:t xml:space="preserve"> 2010 Clipper Park Rd, Baltimore, MD 21211</w:t>
      </w:r>
    </w:p>
    <w:p w14:paraId="4F44CAC2" w14:textId="77777777" w:rsidR="009A7491" w:rsidRDefault="009A7491" w:rsidP="003C7576">
      <w:pPr>
        <w:pStyle w:val="Body"/>
        <w:pBdr>
          <w:top w:val="single" w:sz="4" w:space="0" w:color="000000"/>
          <w:left w:val="single" w:sz="4" w:space="0" w:color="000000"/>
          <w:bottom w:val="single" w:sz="4" w:space="0" w:color="000000"/>
          <w:right w:val="single" w:sz="4" w:space="0" w:color="000000"/>
        </w:pBdr>
        <w:shd w:val="clear" w:color="auto" w:fill="FFFFFF"/>
        <w:ind w:left="180" w:hanging="180"/>
        <w:rPr>
          <w:rFonts w:ascii="Garamond" w:eastAsia="Garamond" w:hAnsi="Garamond" w:cs="Garamond"/>
          <w:sz w:val="22"/>
          <w:szCs w:val="22"/>
        </w:rPr>
      </w:pPr>
    </w:p>
    <w:p w14:paraId="1D2343E7" w14:textId="3E3B63AF" w:rsidR="009A7491" w:rsidRDefault="00FA1E6B" w:rsidP="003C7576">
      <w:pPr>
        <w:pStyle w:val="Body"/>
        <w:pBdr>
          <w:top w:val="single" w:sz="4" w:space="0" w:color="000000"/>
          <w:left w:val="single" w:sz="4" w:space="0" w:color="000000"/>
          <w:bottom w:val="single" w:sz="4" w:space="0" w:color="000000"/>
          <w:right w:val="single" w:sz="4" w:space="0" w:color="000000"/>
        </w:pBdr>
        <w:shd w:val="clear" w:color="auto" w:fill="FFFFFF"/>
        <w:ind w:left="180" w:hanging="180"/>
        <w:rPr>
          <w:rFonts w:ascii="Garamond" w:eastAsia="Garamond" w:hAnsi="Garamond" w:cs="Garamond"/>
          <w:sz w:val="22"/>
          <w:szCs w:val="22"/>
        </w:rPr>
      </w:pPr>
      <w:r>
        <w:rPr>
          <w:sz w:val="22"/>
          <w:szCs w:val="22"/>
        </w:rPr>
        <w:t>Pre</w:t>
      </w:r>
      <w:r w:rsidR="00B13D7C">
        <w:rPr>
          <w:sz w:val="22"/>
          <w:szCs w:val="22"/>
        </w:rPr>
        <w:t>-</w:t>
      </w:r>
      <w:r>
        <w:rPr>
          <w:sz w:val="22"/>
          <w:szCs w:val="22"/>
        </w:rPr>
        <w:t xml:space="preserve">dinner Book Launch celebrating </w:t>
      </w:r>
      <w:r>
        <w:rPr>
          <w:i/>
          <w:iCs/>
          <w:sz w:val="22"/>
          <w:szCs w:val="22"/>
        </w:rPr>
        <w:t>Communities of Care: The Social Ethics of Victorian Fiction</w:t>
      </w:r>
      <w:r>
        <w:rPr>
          <w:sz w:val="22"/>
          <w:szCs w:val="22"/>
          <w:lang w:val="de-DE"/>
        </w:rPr>
        <w:t xml:space="preserve"> (Princeton UP 2021) by Talia Schaffer</w:t>
      </w:r>
    </w:p>
    <w:p w14:paraId="6A9258AB" w14:textId="77777777" w:rsidR="009A7491" w:rsidRDefault="009A7491" w:rsidP="009E1AA7">
      <w:pPr>
        <w:pStyle w:val="Body"/>
        <w:rPr>
          <w:rFonts w:ascii="Narkisim" w:eastAsia="Narkisim" w:hAnsi="Narkisim" w:cs="Narkisim"/>
          <w:sz w:val="16"/>
          <w:szCs w:val="16"/>
        </w:rPr>
      </w:pPr>
    </w:p>
    <w:p w14:paraId="0B607F27" w14:textId="22718B57" w:rsidR="009A7491" w:rsidRDefault="00EB231D" w:rsidP="009E1AA7">
      <w:pPr>
        <w:pStyle w:val="Body"/>
        <w:spacing w:after="160" w:line="259" w:lineRule="auto"/>
        <w:jc w:val="center"/>
      </w:pPr>
      <w:r>
        <w:rPr>
          <w:rFonts w:ascii="Arial" w:eastAsia="Arial" w:hAnsi="Arial" w:cs="Arial"/>
          <w:noProof/>
          <w:sz w:val="18"/>
          <w:szCs w:val="18"/>
          <w14:textOutline w14:w="0" w14:cap="rnd" w14:cmpd="sng" w14:algn="ctr">
            <w14:noFill/>
            <w14:prstDash w14:val="solid"/>
            <w14:bevel/>
          </w14:textOutline>
        </w:rPr>
        <w:lastRenderedPageBreak/>
        <w:drawing>
          <wp:inline distT="0" distB="0" distL="0" distR="0" wp14:anchorId="5250FC66" wp14:editId="616B8F18">
            <wp:extent cx="3200400" cy="3013710"/>
            <wp:effectExtent l="0" t="0" r="0" b="0"/>
            <wp:docPr id="2" name="Picture 2"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perso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00400" cy="3013710"/>
                    </a:xfrm>
                    <a:prstGeom prst="rect">
                      <a:avLst/>
                    </a:prstGeom>
                  </pic:spPr>
                </pic:pic>
              </a:graphicData>
            </a:graphic>
          </wp:inline>
        </w:drawing>
      </w:r>
      <w:r>
        <w:rPr>
          <w:rFonts w:ascii="Narkisim" w:eastAsia="Narkisim" w:hAnsi="Narkisim" w:cs="Narkisim"/>
          <w:sz w:val="18"/>
          <w:szCs w:val="18"/>
        </w:rPr>
        <w:t xml:space="preserve">Florence Nightingale as the Lady with the Lamp </w:t>
      </w:r>
      <w:r>
        <w:rPr>
          <w:rFonts w:ascii="Narkisim" w:eastAsia="Narkisim" w:hAnsi="Narkisim" w:cs="Narkisim"/>
          <w:sz w:val="18"/>
          <w:szCs w:val="18"/>
        </w:rPr>
        <w:br/>
        <w:t>Attributed to J. Butterworth, active 1839-1854</w:t>
      </w:r>
    </w:p>
    <w:p w14:paraId="0FFAA548" w14:textId="77777777" w:rsidR="009A7491" w:rsidRDefault="00FA1E6B">
      <w:pPr>
        <w:pStyle w:val="Body"/>
        <w:shd w:val="clear" w:color="auto" w:fill="FFFFFF"/>
        <w:outlineLvl w:val="1"/>
        <w:rPr>
          <w:rFonts w:ascii="Narkisim" w:eastAsia="Narkisim" w:hAnsi="Narkisim" w:cs="Narkisim"/>
          <w:b/>
          <w:bCs/>
          <w:u w:val="single"/>
        </w:rPr>
      </w:pPr>
      <w:r>
        <w:rPr>
          <w:rFonts w:ascii="Narkisim" w:eastAsia="Narkisim" w:hAnsi="Narkisim" w:cs="Narkisim"/>
          <w:b/>
          <w:bCs/>
          <w:u w:val="single"/>
        </w:rPr>
        <w:t>Sunday, April 10</w:t>
      </w:r>
    </w:p>
    <w:p w14:paraId="2250C918" w14:textId="77777777" w:rsidR="009A7491" w:rsidRDefault="009A7491">
      <w:pPr>
        <w:pStyle w:val="Body"/>
        <w:shd w:val="clear" w:color="auto" w:fill="FFFFFF"/>
        <w:rPr>
          <w:rFonts w:ascii="Garamond" w:eastAsia="Garamond" w:hAnsi="Garamond" w:cs="Garamond"/>
        </w:rPr>
      </w:pPr>
    </w:p>
    <w:p w14:paraId="103F637B" w14:textId="77777777" w:rsidR="009A7491" w:rsidRDefault="00FA1E6B">
      <w:pPr>
        <w:pStyle w:val="Body"/>
        <w:shd w:val="clear" w:color="auto" w:fill="FFFFFF"/>
        <w:rPr>
          <w:rFonts w:ascii="Narkisim" w:eastAsia="Narkisim" w:hAnsi="Narkisim" w:cs="Narkisim"/>
          <w:b/>
          <w:bCs/>
        </w:rPr>
      </w:pPr>
      <w:r>
        <w:rPr>
          <w:rFonts w:ascii="Narkisim" w:eastAsia="Narkisim" w:hAnsi="Narkisim" w:cs="Narkisim"/>
          <w:b/>
          <w:bCs/>
        </w:rPr>
        <w:t>9:00–10:15am Fieldwork: Engaging with Difficult Materials in Victorian Studies</w:t>
      </w:r>
    </w:p>
    <w:p w14:paraId="38F2D834" w14:textId="77777777" w:rsidR="00EB3267" w:rsidRDefault="00FA1E6B">
      <w:pPr>
        <w:pStyle w:val="Body"/>
        <w:shd w:val="clear" w:color="auto" w:fill="FFFFFF"/>
        <w:rPr>
          <w:rFonts w:ascii="Garamond" w:hAnsi="Garamond"/>
          <w:sz w:val="22"/>
          <w:szCs w:val="22"/>
        </w:rPr>
      </w:pPr>
      <w:r>
        <w:rPr>
          <w:rFonts w:ascii="Narkisim" w:eastAsia="Narkisim" w:hAnsi="Narkisim" w:cs="Narkisim"/>
          <w:shd w:val="clear" w:color="auto" w:fill="FFFF00"/>
        </w:rPr>
        <w:br/>
      </w:r>
      <w:r>
        <w:rPr>
          <w:rFonts w:ascii="Garamond" w:hAnsi="Garamond"/>
          <w:sz w:val="22"/>
          <w:szCs w:val="22"/>
        </w:rPr>
        <w:t xml:space="preserve">Jason Rudy (U Maryland College Park) and </w:t>
      </w:r>
    </w:p>
    <w:p w14:paraId="6AD81D47" w14:textId="52844FB6" w:rsidR="009A7491" w:rsidRDefault="00FA1E6B">
      <w:pPr>
        <w:pStyle w:val="Body"/>
        <w:shd w:val="clear" w:color="auto" w:fill="FFFFFF"/>
        <w:rPr>
          <w:rFonts w:ascii="Garamond" w:eastAsia="Garamond" w:hAnsi="Garamond" w:cs="Garamond"/>
          <w:sz w:val="22"/>
          <w:szCs w:val="22"/>
        </w:rPr>
      </w:pPr>
      <w:r>
        <w:rPr>
          <w:rFonts w:ascii="Garamond" w:hAnsi="Garamond"/>
          <w:sz w:val="22"/>
          <w:szCs w:val="22"/>
        </w:rPr>
        <w:t>Adrienne Munich (SUNY Stonybrook), Co-Chairs</w:t>
      </w:r>
    </w:p>
    <w:p w14:paraId="7FE82473" w14:textId="77777777" w:rsidR="009A7491" w:rsidRDefault="009A7491">
      <w:pPr>
        <w:pStyle w:val="Body"/>
        <w:shd w:val="clear" w:color="auto" w:fill="FFFFFF"/>
        <w:rPr>
          <w:rFonts w:ascii="Garamond" w:eastAsia="Garamond" w:hAnsi="Garamond" w:cs="Garamond"/>
          <w:sz w:val="22"/>
          <w:szCs w:val="22"/>
        </w:rPr>
      </w:pPr>
    </w:p>
    <w:p w14:paraId="07CB5321" w14:textId="77777777" w:rsidR="009A7491" w:rsidRDefault="00FA1E6B">
      <w:pPr>
        <w:pStyle w:val="Body"/>
        <w:shd w:val="clear" w:color="auto" w:fill="FFFFFF"/>
        <w:rPr>
          <w:rFonts w:ascii="Garamond" w:eastAsia="Garamond" w:hAnsi="Garamond" w:cs="Garamond"/>
          <w:sz w:val="22"/>
          <w:szCs w:val="22"/>
        </w:rPr>
      </w:pPr>
      <w:r>
        <w:rPr>
          <w:rFonts w:ascii="Garamond" w:hAnsi="Garamond"/>
          <w:sz w:val="22"/>
          <w:szCs w:val="22"/>
          <w:lang w:val="es-ES_tradnl"/>
        </w:rPr>
        <w:t xml:space="preserve">Jacqueline Barrios (U </w:t>
      </w:r>
      <w:r>
        <w:rPr>
          <w:rFonts w:ascii="Garamond" w:hAnsi="Garamond"/>
          <w:sz w:val="22"/>
          <w:szCs w:val="22"/>
        </w:rPr>
        <w:t>of Arizona at Tucson)</w:t>
      </w:r>
      <w:r>
        <w:rPr>
          <w:rFonts w:ascii="Garamond" w:eastAsia="Garamond" w:hAnsi="Garamond" w:cs="Garamond"/>
          <w:sz w:val="22"/>
          <w:szCs w:val="22"/>
        </w:rPr>
        <w:br/>
      </w:r>
      <w:r>
        <w:rPr>
          <w:rFonts w:ascii="Garamond" w:hAnsi="Garamond"/>
          <w:sz w:val="22"/>
          <w:szCs w:val="22"/>
          <w:lang w:val="nl-NL"/>
        </w:rPr>
        <w:t>Manu Chander (Rutgers Newark)</w:t>
      </w:r>
      <w:r>
        <w:rPr>
          <w:rFonts w:ascii="Garamond" w:eastAsia="Garamond" w:hAnsi="Garamond" w:cs="Garamond"/>
          <w:sz w:val="22"/>
          <w:szCs w:val="22"/>
        </w:rPr>
        <w:br/>
      </w:r>
      <w:r>
        <w:rPr>
          <w:rFonts w:ascii="Garamond" w:hAnsi="Garamond"/>
          <w:sz w:val="22"/>
          <w:szCs w:val="22"/>
          <w:lang w:val="nl-NL"/>
        </w:rPr>
        <w:t xml:space="preserve">Jessie Reeder (SUNY Binghamton) </w:t>
      </w:r>
      <w:r>
        <w:rPr>
          <w:rFonts w:ascii="Garamond" w:eastAsia="Garamond" w:hAnsi="Garamond" w:cs="Garamond"/>
          <w:sz w:val="22"/>
          <w:szCs w:val="22"/>
        </w:rPr>
        <w:br/>
      </w:r>
      <w:r>
        <w:rPr>
          <w:rFonts w:ascii="Garamond" w:hAnsi="Garamond"/>
          <w:sz w:val="22"/>
          <w:szCs w:val="22"/>
        </w:rPr>
        <w:t>Erin Spampinato (Southern Maine)</w:t>
      </w:r>
    </w:p>
    <w:p w14:paraId="1E40DC80" w14:textId="77777777" w:rsidR="009A7491" w:rsidRDefault="009A7491">
      <w:pPr>
        <w:pStyle w:val="Body"/>
        <w:shd w:val="clear" w:color="auto" w:fill="FFFFFF"/>
        <w:rPr>
          <w:rFonts w:ascii="Garamond" w:eastAsia="Garamond" w:hAnsi="Garamond" w:cs="Garamond"/>
        </w:rPr>
      </w:pPr>
    </w:p>
    <w:p w14:paraId="3957E73A" w14:textId="7FA649CC" w:rsidR="009A7491" w:rsidRDefault="00FA1E6B">
      <w:pPr>
        <w:pStyle w:val="Body"/>
        <w:shd w:val="clear" w:color="auto" w:fill="FFFFFF"/>
        <w:rPr>
          <w:rFonts w:ascii="Narkisim" w:eastAsia="Narkisim" w:hAnsi="Narkisim" w:cs="Narkisim"/>
          <w:b/>
          <w:bCs/>
        </w:rPr>
      </w:pPr>
      <w:r>
        <w:rPr>
          <w:rFonts w:ascii="Narkisim" w:eastAsia="Narkisim" w:hAnsi="Narkisim" w:cs="Narkisim"/>
          <w:b/>
          <w:bCs/>
          <w:lang w:val="ru-RU"/>
        </w:rPr>
        <w:t>10:15</w:t>
      </w:r>
      <w:r>
        <w:rPr>
          <w:rFonts w:ascii="Narkisim" w:eastAsia="Narkisim" w:hAnsi="Narkisim" w:cs="Narkisim"/>
          <w:b/>
          <w:bCs/>
        </w:rPr>
        <w:t xml:space="preserve">–10:30am </w:t>
      </w:r>
      <w:r w:rsidR="00E43104">
        <w:rPr>
          <w:rFonts w:ascii="Narkisim" w:eastAsia="Narkisim" w:hAnsi="Narkisim" w:cs="Narkisim"/>
          <w:b/>
          <w:bCs/>
        </w:rPr>
        <w:t xml:space="preserve"> </w:t>
      </w:r>
      <w:r>
        <w:rPr>
          <w:rFonts w:ascii="Narkisim" w:eastAsia="Narkisim" w:hAnsi="Narkisim" w:cs="Narkisim"/>
          <w:b/>
          <w:bCs/>
        </w:rPr>
        <w:t>Coffee</w:t>
      </w:r>
    </w:p>
    <w:p w14:paraId="7C4E75E8" w14:textId="77777777" w:rsidR="009A7491" w:rsidRDefault="009A7491">
      <w:pPr>
        <w:pStyle w:val="Body"/>
        <w:shd w:val="clear" w:color="auto" w:fill="FFFFFF"/>
        <w:rPr>
          <w:rFonts w:ascii="Garamond" w:eastAsia="Garamond" w:hAnsi="Garamond" w:cs="Garamond"/>
        </w:rPr>
      </w:pPr>
    </w:p>
    <w:p w14:paraId="690E3D50" w14:textId="7E759463" w:rsidR="009A7491" w:rsidRDefault="00FA1E6B">
      <w:pPr>
        <w:pStyle w:val="Body"/>
        <w:rPr>
          <w:rFonts w:ascii="Narkisim" w:eastAsia="Narkisim" w:hAnsi="Narkisim" w:cs="Narkisim"/>
          <w:b/>
          <w:bCs/>
        </w:rPr>
      </w:pPr>
      <w:r>
        <w:rPr>
          <w:rFonts w:ascii="Narkisim" w:eastAsia="Narkisim" w:hAnsi="Narkisim" w:cs="Narkisim"/>
          <w:b/>
          <w:bCs/>
        </w:rPr>
        <w:lastRenderedPageBreak/>
        <w:t>10:30–12:00pm Panel 5: Colonial Time and Decolonization</w:t>
      </w:r>
    </w:p>
    <w:p w14:paraId="51430F15" w14:textId="14A66BF4" w:rsidR="005F4C76" w:rsidRDefault="00FA1E6B" w:rsidP="005F4C76">
      <w:pPr>
        <w:pStyle w:val="Body"/>
        <w:spacing w:line="360" w:lineRule="auto"/>
        <w:rPr>
          <w:rFonts w:ascii="Garamond" w:eastAsia="Garamond" w:hAnsi="Garamond" w:cs="Garamond"/>
          <w:sz w:val="22"/>
          <w:szCs w:val="22"/>
        </w:rPr>
      </w:pPr>
      <w:r>
        <w:rPr>
          <w:rFonts w:ascii="Garamond" w:hAnsi="Garamond"/>
          <w:sz w:val="22"/>
          <w:szCs w:val="22"/>
        </w:rPr>
        <w:t>Esther Hu (Boston University), Chair</w:t>
      </w:r>
    </w:p>
    <w:p w14:paraId="140024B4" w14:textId="77777777" w:rsidR="009A7491" w:rsidRDefault="00FA1E6B" w:rsidP="00EB3267">
      <w:pPr>
        <w:pStyle w:val="Body"/>
        <w:shd w:val="clear" w:color="auto" w:fill="FFFFFF"/>
        <w:ind w:left="90" w:hanging="90"/>
        <w:rPr>
          <w:rFonts w:ascii="Garamond" w:eastAsia="Garamond" w:hAnsi="Garamond" w:cs="Garamond"/>
          <w:sz w:val="22"/>
          <w:szCs w:val="22"/>
        </w:rPr>
      </w:pPr>
      <w:r>
        <w:rPr>
          <w:rFonts w:ascii="Garamond" w:hAnsi="Garamond"/>
          <w:sz w:val="22"/>
          <w:szCs w:val="22"/>
          <w:lang w:val="de-DE"/>
        </w:rPr>
        <w:t>Nasser Mufti</w:t>
      </w:r>
      <w:r>
        <w:rPr>
          <w:rFonts w:ascii="Garamond" w:hAnsi="Garamond"/>
          <w:sz w:val="22"/>
          <w:szCs w:val="22"/>
        </w:rPr>
        <w:t xml:space="preserve"> (U of Illinois at Chicago), “Disciplining and Punishing Victorian Studies” </w:t>
      </w:r>
    </w:p>
    <w:p w14:paraId="648CDA1E" w14:textId="77777777" w:rsidR="009A7491" w:rsidRDefault="00FA1E6B" w:rsidP="00EB3267">
      <w:pPr>
        <w:pStyle w:val="Body"/>
        <w:shd w:val="clear" w:color="auto" w:fill="FFFFFF"/>
        <w:ind w:left="90" w:hanging="90"/>
        <w:rPr>
          <w:rFonts w:ascii="Garamond" w:eastAsia="Garamond" w:hAnsi="Garamond" w:cs="Garamond"/>
          <w:sz w:val="22"/>
          <w:szCs w:val="22"/>
        </w:rPr>
      </w:pPr>
      <w:r>
        <w:rPr>
          <w:rFonts w:ascii="Garamond" w:hAnsi="Garamond"/>
          <w:sz w:val="22"/>
          <w:szCs w:val="22"/>
          <w:lang w:val="it-IT"/>
        </w:rPr>
        <w:t>Shannon Neal</w:t>
      </w:r>
      <w:r>
        <w:rPr>
          <w:rFonts w:ascii="Garamond" w:hAnsi="Garamond"/>
          <w:sz w:val="22"/>
          <w:szCs w:val="22"/>
        </w:rPr>
        <w:t xml:space="preserve"> (U Maryland College Park), “Demanding Stories: Settler Colonial Guilt in the Face of Indigenous Australian Silence and Trauma”</w:t>
      </w:r>
    </w:p>
    <w:p w14:paraId="0A988ABE" w14:textId="77777777" w:rsidR="009A7491" w:rsidRDefault="00FA1E6B" w:rsidP="00EB3267">
      <w:pPr>
        <w:pStyle w:val="Body"/>
        <w:shd w:val="clear" w:color="auto" w:fill="FFFFFF"/>
        <w:ind w:left="90" w:hanging="90"/>
        <w:rPr>
          <w:rFonts w:ascii="Garamond" w:eastAsia="Garamond" w:hAnsi="Garamond" w:cs="Garamond"/>
          <w:sz w:val="22"/>
          <w:szCs w:val="22"/>
        </w:rPr>
      </w:pPr>
      <w:r>
        <w:rPr>
          <w:rFonts w:ascii="Garamond" w:hAnsi="Garamond"/>
          <w:sz w:val="22"/>
          <w:szCs w:val="22"/>
          <w:lang w:val="de-DE"/>
        </w:rPr>
        <w:t>Brian Reinken</w:t>
      </w:r>
      <w:r>
        <w:rPr>
          <w:rFonts w:ascii="Garamond" w:hAnsi="Garamond"/>
          <w:sz w:val="22"/>
          <w:szCs w:val="22"/>
        </w:rPr>
        <w:t xml:space="preserve"> (Rutgers New Brunswick), “‘It was no more fossil than I am’: Fossil Recovery and Renewable Energy in Late-Victorian Fiction”</w:t>
      </w:r>
    </w:p>
    <w:p w14:paraId="190F4656" w14:textId="77777777" w:rsidR="009A7491" w:rsidRDefault="00FA1E6B" w:rsidP="00EB3267">
      <w:pPr>
        <w:pStyle w:val="Body"/>
        <w:shd w:val="clear" w:color="auto" w:fill="FFFFFF"/>
        <w:ind w:left="90" w:hanging="90"/>
        <w:rPr>
          <w:rFonts w:ascii="Garamond" w:eastAsia="Garamond" w:hAnsi="Garamond" w:cs="Garamond"/>
          <w:i/>
          <w:iCs/>
          <w:sz w:val="22"/>
          <w:szCs w:val="22"/>
        </w:rPr>
      </w:pPr>
      <w:r>
        <w:rPr>
          <w:rFonts w:ascii="Garamond" w:hAnsi="Garamond"/>
          <w:sz w:val="22"/>
          <w:szCs w:val="22"/>
          <w:lang w:val="de-DE"/>
        </w:rPr>
        <w:t>Oishani Sengupta</w:t>
      </w:r>
      <w:r>
        <w:rPr>
          <w:rFonts w:ascii="Garamond" w:hAnsi="Garamond"/>
          <w:sz w:val="22"/>
          <w:szCs w:val="22"/>
        </w:rPr>
        <w:t xml:space="preserve"> (U of Rochester)</w:t>
      </w:r>
      <w:r>
        <w:rPr>
          <w:rFonts w:ascii="Garamond" w:hAnsi="Garamond"/>
          <w:i/>
          <w:iCs/>
          <w:sz w:val="22"/>
          <w:szCs w:val="22"/>
        </w:rPr>
        <w:t xml:space="preserve">, </w:t>
      </w:r>
      <w:r>
        <w:rPr>
          <w:rFonts w:ascii="Garamond" w:hAnsi="Garamond"/>
          <w:sz w:val="22"/>
          <w:szCs w:val="22"/>
        </w:rPr>
        <w:t xml:space="preserve">“Africa Redux: The Victorian Legacies of </w:t>
      </w:r>
      <w:r>
        <w:rPr>
          <w:rFonts w:ascii="Garamond" w:hAnsi="Garamond"/>
          <w:i/>
          <w:iCs/>
          <w:sz w:val="22"/>
          <w:szCs w:val="22"/>
          <w:lang w:val="de-DE"/>
        </w:rPr>
        <w:t>Chander Pahar</w:t>
      </w:r>
      <w:r>
        <w:rPr>
          <w:rFonts w:ascii="Garamond" w:hAnsi="Garamond"/>
          <w:i/>
          <w:iCs/>
          <w:sz w:val="22"/>
          <w:szCs w:val="22"/>
        </w:rPr>
        <w:t>”</w:t>
      </w:r>
    </w:p>
    <w:p w14:paraId="7A0A0444" w14:textId="77777777" w:rsidR="009A7491" w:rsidRDefault="009A7491">
      <w:pPr>
        <w:pStyle w:val="Body"/>
        <w:shd w:val="clear" w:color="auto" w:fill="FFFFFF"/>
        <w:rPr>
          <w:rFonts w:ascii="Garamond" w:eastAsia="Garamond" w:hAnsi="Garamond" w:cs="Garamond"/>
          <w:sz w:val="22"/>
          <w:szCs w:val="22"/>
        </w:rPr>
      </w:pPr>
    </w:p>
    <w:p w14:paraId="0FF49B28" w14:textId="77777777" w:rsidR="00C04CEA" w:rsidRDefault="00FA1E6B" w:rsidP="00C04CEA">
      <w:pPr>
        <w:pStyle w:val="Body"/>
        <w:shd w:val="clear" w:color="auto" w:fill="FFFFFF"/>
        <w:rPr>
          <w:rFonts w:ascii="Narkisim" w:eastAsia="Narkisim" w:hAnsi="Narkisim" w:cs="Narkisim"/>
        </w:rPr>
      </w:pPr>
      <w:r>
        <w:rPr>
          <w:rFonts w:ascii="Narkisim" w:eastAsia="Narkisim" w:hAnsi="Narkisim" w:cs="Narkisim"/>
          <w:b/>
          <w:bCs/>
        </w:rPr>
        <w:t>12:00–</w:t>
      </w:r>
      <w:r>
        <w:rPr>
          <w:rFonts w:ascii="Narkisim" w:eastAsia="Narkisim" w:hAnsi="Narkisim" w:cs="Narkisim"/>
          <w:b/>
          <w:bCs/>
          <w:lang w:val="de-DE"/>
        </w:rPr>
        <w:t>1:00pm   Conference Wrap-Up</w:t>
      </w:r>
    </w:p>
    <w:p w14:paraId="135EA3BD" w14:textId="26C2CB25" w:rsidR="00090CBC" w:rsidRPr="0012086E" w:rsidRDefault="00FA1E6B" w:rsidP="005F4C76">
      <w:pPr>
        <w:pStyle w:val="Body"/>
        <w:shd w:val="clear" w:color="auto" w:fill="FFFFFF"/>
        <w:rPr>
          <w:rFonts w:ascii="Garamond" w:hAnsi="Garamond"/>
          <w:sz w:val="22"/>
          <w:szCs w:val="22"/>
        </w:rPr>
      </w:pPr>
      <w:r>
        <w:rPr>
          <w:rFonts w:ascii="Garamond" w:eastAsia="Garamond" w:hAnsi="Garamond" w:cs="Garamond"/>
          <w:sz w:val="22"/>
          <w:szCs w:val="22"/>
        </w:rPr>
        <w:br/>
      </w:r>
      <w:r>
        <w:rPr>
          <w:rFonts w:ascii="Garamond" w:hAnsi="Garamond"/>
          <w:sz w:val="22"/>
          <w:szCs w:val="22"/>
        </w:rPr>
        <w:t>Debra Gettelman (Holy Cross)</w:t>
      </w:r>
      <w:r w:rsidR="00090CBC">
        <w:rPr>
          <w:rFonts w:ascii="Garamond" w:hAnsi="Garamond"/>
          <w:sz w:val="22"/>
          <w:szCs w:val="22"/>
        </w:rPr>
        <w:br/>
        <w:t>Justin Thompson (U of Maryland College Park)</w:t>
      </w:r>
    </w:p>
    <w:p w14:paraId="495C9FC4" w14:textId="77777777" w:rsidR="005F4C76" w:rsidRPr="005F4C76" w:rsidRDefault="005F4C76" w:rsidP="005F4C76">
      <w:pPr>
        <w:pStyle w:val="Body"/>
        <w:shd w:val="clear" w:color="auto" w:fill="FFFFFF"/>
        <w:rPr>
          <w:rFonts w:ascii="Narkisim" w:eastAsia="Narkisim" w:hAnsi="Narkisim" w:cs="Narkisim"/>
        </w:rPr>
      </w:pPr>
    </w:p>
    <w:p w14:paraId="41458AA1" w14:textId="29B904A6" w:rsidR="003549D6" w:rsidRPr="003549D6" w:rsidRDefault="003549D6" w:rsidP="003549D6">
      <w:pPr>
        <w:pStyle w:val="Body"/>
        <w:jc w:val="center"/>
      </w:pPr>
      <w:r>
        <w:rPr>
          <w:rFonts w:ascii="Arial" w:eastAsia="Arial" w:hAnsi="Arial" w:cs="Arial"/>
          <w:noProof/>
          <w:sz w:val="22"/>
          <w:szCs w:val="22"/>
        </w:rPr>
        <w:drawing>
          <wp:inline distT="0" distB="0" distL="0" distR="0" wp14:anchorId="02DD2025" wp14:editId="5C88D660">
            <wp:extent cx="1752600" cy="2476500"/>
            <wp:effectExtent l="0" t="0" r="0" b="0"/>
            <wp:docPr id="1073741829" name="officeArt object" descr="A picture containing wall, indoor, person&#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9" name="A picture containing wall, indoor, personDescription automatically generated" descr="A picture containing wall, indoor, personDescription automatically generated"/>
                    <pic:cNvPicPr>
                      <a:picLocks noChangeAspect="1"/>
                    </pic:cNvPicPr>
                  </pic:nvPicPr>
                  <pic:blipFill>
                    <a:blip r:embed="rId11"/>
                    <a:stretch>
                      <a:fillRect/>
                    </a:stretch>
                  </pic:blipFill>
                  <pic:spPr>
                    <a:xfrm>
                      <a:off x="0" y="0"/>
                      <a:ext cx="1760114" cy="2487118"/>
                    </a:xfrm>
                    <a:prstGeom prst="rect">
                      <a:avLst/>
                    </a:prstGeom>
                    <a:ln w="12700" cap="flat">
                      <a:noFill/>
                      <a:miter lim="400000"/>
                    </a:ln>
                    <a:effectLst/>
                  </pic:spPr>
                </pic:pic>
              </a:graphicData>
            </a:graphic>
          </wp:inline>
        </w:drawing>
      </w:r>
      <w:r>
        <w:br/>
      </w:r>
    </w:p>
    <w:p w14:paraId="23E427F1" w14:textId="77777777" w:rsidR="003549D6" w:rsidRPr="003549D6" w:rsidRDefault="003549D6" w:rsidP="003549D6">
      <w:pPr>
        <w:pStyle w:val="Body"/>
        <w:spacing w:after="160"/>
        <w:jc w:val="center"/>
        <w:rPr>
          <w:rFonts w:ascii="Narkisim" w:eastAsia="Narkisim" w:hAnsi="Narkisim" w:cs="Narkisim"/>
          <w:sz w:val="18"/>
          <w:szCs w:val="18"/>
        </w:rPr>
      </w:pPr>
      <w:r w:rsidRPr="003549D6">
        <w:rPr>
          <w:rFonts w:ascii="Narkisim" w:eastAsia="Narkisim" w:hAnsi="Narkisim" w:cs="Narkisim"/>
          <w:sz w:val="18"/>
          <w:szCs w:val="18"/>
        </w:rPr>
        <w:t>Patient undergoing Steam Bath (vapour) treatment.</w:t>
      </w:r>
      <w:r w:rsidRPr="003549D6">
        <w:rPr>
          <w:rFonts w:ascii="Narkisim" w:eastAsia="Narkisim" w:hAnsi="Narkisim" w:cs="Narkisim"/>
          <w:sz w:val="18"/>
          <w:szCs w:val="18"/>
        </w:rPr>
        <w:br/>
        <w:t>© Bath and North East Summerset Council</w:t>
      </w:r>
    </w:p>
    <w:p w14:paraId="3D8CF85A" w14:textId="77777777" w:rsidR="009A7491" w:rsidRDefault="00FA1E6B">
      <w:pPr>
        <w:pStyle w:val="Body"/>
        <w:spacing w:before="120" w:line="250" w:lineRule="exact"/>
        <w:rPr>
          <w:rFonts w:ascii="Narkisim" w:eastAsia="Narkisim" w:hAnsi="Narkisim" w:cs="Narkisim"/>
          <w:b/>
          <w:bCs/>
        </w:rPr>
      </w:pPr>
      <w:r>
        <w:rPr>
          <w:rFonts w:ascii="Narkisim" w:eastAsia="Narkisim" w:hAnsi="Narkisim" w:cs="Narkisim"/>
          <w:b/>
          <w:bCs/>
        </w:rPr>
        <w:lastRenderedPageBreak/>
        <w:t xml:space="preserve">Winners of the NVSA Sonya Rudikoff Prize </w:t>
      </w:r>
    </w:p>
    <w:p w14:paraId="64206265" w14:textId="77777777" w:rsidR="009A7491" w:rsidRPr="004564B8" w:rsidRDefault="00FA1E6B">
      <w:pPr>
        <w:pStyle w:val="Body"/>
        <w:spacing w:before="120" w:line="250" w:lineRule="exact"/>
        <w:rPr>
          <w:rFonts w:ascii="Garamond" w:eastAsia="Garamond" w:hAnsi="Garamond" w:cs="Garamond"/>
          <w:sz w:val="22"/>
          <w:szCs w:val="22"/>
        </w:rPr>
      </w:pPr>
      <w:r w:rsidRPr="004564B8">
        <w:rPr>
          <w:rFonts w:ascii="Garamond" w:hAnsi="Garamond"/>
          <w:sz w:val="22"/>
          <w:szCs w:val="22"/>
        </w:rPr>
        <w:t xml:space="preserve">The Sonya Rudikoff prize for the best first book in Victorian Studies was established by the Robert Gutman family in honor of Mr. Gutman’s late wife. Sonya Rudikoff was an active member of the Northeast Victorian Studies Association and a recognized scholar. Her book, </w:t>
      </w:r>
      <w:r w:rsidRPr="004564B8">
        <w:rPr>
          <w:rFonts w:ascii="Garamond" w:hAnsi="Garamond"/>
          <w:i/>
          <w:iCs/>
          <w:sz w:val="22"/>
          <w:szCs w:val="22"/>
        </w:rPr>
        <w:t>Ancestral Houses: Virginia Woolf and the Aristocracy</w:t>
      </w:r>
      <w:r w:rsidRPr="004564B8">
        <w:rPr>
          <w:rFonts w:ascii="Garamond" w:hAnsi="Garamond"/>
          <w:sz w:val="22"/>
          <w:szCs w:val="22"/>
        </w:rPr>
        <w:t>, was published posthumously.</w:t>
      </w:r>
    </w:p>
    <w:p w14:paraId="496BA464" w14:textId="77777777" w:rsidR="009A7491" w:rsidRPr="004564B8" w:rsidRDefault="009A7491">
      <w:pPr>
        <w:pStyle w:val="Body"/>
        <w:rPr>
          <w:rFonts w:ascii="Garamond" w:eastAsia="Garamond" w:hAnsi="Garamond" w:cs="Garamond"/>
          <w:b/>
          <w:bCs/>
          <w:sz w:val="22"/>
          <w:szCs w:val="22"/>
        </w:rPr>
      </w:pPr>
    </w:p>
    <w:p w14:paraId="418E7927" w14:textId="77777777" w:rsidR="009A7491" w:rsidRPr="00701335" w:rsidRDefault="00FA1E6B">
      <w:pPr>
        <w:pStyle w:val="Body"/>
        <w:rPr>
          <w:rFonts w:ascii="Garamond" w:eastAsia="Garamond" w:hAnsi="Garamond" w:cs="Garamond"/>
          <w:sz w:val="21"/>
          <w:szCs w:val="21"/>
        </w:rPr>
      </w:pPr>
      <w:r w:rsidRPr="00825478">
        <w:rPr>
          <w:rFonts w:ascii="Garamond" w:hAnsi="Garamond"/>
          <w:b/>
          <w:bCs/>
          <w:sz w:val="21"/>
          <w:szCs w:val="21"/>
          <w:lang w:val="de-DE"/>
        </w:rPr>
        <w:t>1999</w:t>
      </w:r>
      <w:r w:rsidRPr="00701335">
        <w:rPr>
          <w:rFonts w:ascii="Garamond" w:hAnsi="Garamond"/>
          <w:sz w:val="21"/>
          <w:szCs w:val="21"/>
          <w:lang w:val="de-DE"/>
        </w:rPr>
        <w:t xml:space="preserve">   Yopie Prins, </w:t>
      </w:r>
      <w:r w:rsidRPr="00701335">
        <w:rPr>
          <w:rFonts w:ascii="Garamond" w:hAnsi="Garamond"/>
          <w:i/>
          <w:iCs/>
          <w:sz w:val="21"/>
          <w:szCs w:val="21"/>
          <w:lang w:val="es-ES_tradnl"/>
        </w:rPr>
        <w:t>Victorian Sappho</w:t>
      </w:r>
      <w:r w:rsidRPr="00701335">
        <w:rPr>
          <w:rFonts w:ascii="Garamond" w:hAnsi="Garamond"/>
          <w:sz w:val="21"/>
          <w:szCs w:val="21"/>
          <w:lang w:val="it-IT"/>
        </w:rPr>
        <w:t xml:space="preserve"> (Princeton)</w:t>
      </w:r>
    </w:p>
    <w:p w14:paraId="11CAAB6E" w14:textId="77777777" w:rsidR="009A7491" w:rsidRPr="00701335" w:rsidRDefault="00FA1E6B">
      <w:pPr>
        <w:pStyle w:val="Body"/>
        <w:rPr>
          <w:rFonts w:ascii="Garamond" w:eastAsia="Garamond" w:hAnsi="Garamond" w:cs="Garamond"/>
          <w:sz w:val="21"/>
          <w:szCs w:val="21"/>
        </w:rPr>
      </w:pPr>
      <w:r w:rsidRPr="00825478">
        <w:rPr>
          <w:rFonts w:ascii="Garamond" w:hAnsi="Garamond"/>
          <w:b/>
          <w:bCs/>
          <w:sz w:val="21"/>
          <w:szCs w:val="21"/>
          <w:lang w:val="de-DE"/>
        </w:rPr>
        <w:t>2000</w:t>
      </w:r>
      <w:r w:rsidRPr="00701335">
        <w:rPr>
          <w:rFonts w:ascii="Garamond" w:hAnsi="Garamond"/>
          <w:sz w:val="21"/>
          <w:szCs w:val="21"/>
          <w:lang w:val="de-DE"/>
        </w:rPr>
        <w:t xml:space="preserve">   Alison Winter, </w:t>
      </w:r>
      <w:r w:rsidRPr="00701335">
        <w:rPr>
          <w:rFonts w:ascii="Garamond" w:hAnsi="Garamond"/>
          <w:i/>
          <w:iCs/>
          <w:sz w:val="21"/>
          <w:szCs w:val="21"/>
        </w:rPr>
        <w:t>Mesmerized: Powers of Mind in Victorian Britain</w:t>
      </w:r>
      <w:r w:rsidRPr="00701335">
        <w:rPr>
          <w:rFonts w:ascii="Garamond" w:hAnsi="Garamond"/>
          <w:sz w:val="21"/>
          <w:szCs w:val="21"/>
        </w:rPr>
        <w:t xml:space="preserve"> (Chicago)</w:t>
      </w:r>
    </w:p>
    <w:p w14:paraId="271F61C5" w14:textId="77777777" w:rsidR="009A7491" w:rsidRPr="00701335" w:rsidRDefault="00FA1E6B">
      <w:pPr>
        <w:pStyle w:val="Body"/>
        <w:rPr>
          <w:rFonts w:ascii="Garamond" w:eastAsia="Garamond" w:hAnsi="Garamond" w:cs="Garamond"/>
          <w:sz w:val="21"/>
          <w:szCs w:val="21"/>
        </w:rPr>
      </w:pPr>
      <w:r w:rsidRPr="00825478">
        <w:rPr>
          <w:rFonts w:ascii="Garamond" w:hAnsi="Garamond"/>
          <w:b/>
          <w:bCs/>
          <w:sz w:val="21"/>
          <w:szCs w:val="21"/>
          <w:lang w:val="de-DE"/>
        </w:rPr>
        <w:t>2001</w:t>
      </w:r>
      <w:r w:rsidRPr="00701335">
        <w:rPr>
          <w:rFonts w:ascii="Garamond" w:hAnsi="Garamond"/>
          <w:sz w:val="21"/>
          <w:szCs w:val="21"/>
          <w:lang w:val="de-DE"/>
        </w:rPr>
        <w:t xml:space="preserve">   Jonah Siegel, </w:t>
      </w:r>
      <w:r w:rsidRPr="00701335">
        <w:rPr>
          <w:rFonts w:ascii="Garamond" w:hAnsi="Garamond"/>
          <w:i/>
          <w:iCs/>
          <w:sz w:val="21"/>
          <w:szCs w:val="21"/>
        </w:rPr>
        <w:t>Desire and Excess: the Nineteenth-Century Culture of Art</w:t>
      </w:r>
      <w:r w:rsidRPr="00701335">
        <w:rPr>
          <w:rFonts w:ascii="Garamond" w:hAnsi="Garamond"/>
          <w:sz w:val="21"/>
          <w:szCs w:val="21"/>
          <w:lang w:val="it-IT"/>
        </w:rPr>
        <w:t xml:space="preserve"> (Princeton)</w:t>
      </w:r>
    </w:p>
    <w:p w14:paraId="02D88A9B" w14:textId="7E648656" w:rsidR="009A7491" w:rsidRPr="00701335" w:rsidRDefault="00FA1E6B">
      <w:pPr>
        <w:pStyle w:val="Body"/>
        <w:rPr>
          <w:rFonts w:ascii="Garamond" w:eastAsia="Garamond" w:hAnsi="Garamond" w:cs="Garamond"/>
          <w:i/>
          <w:iCs/>
          <w:sz w:val="21"/>
          <w:szCs w:val="21"/>
        </w:rPr>
      </w:pPr>
      <w:r w:rsidRPr="00701335">
        <w:rPr>
          <w:rFonts w:ascii="Garamond" w:hAnsi="Garamond"/>
          <w:sz w:val="21"/>
          <w:szCs w:val="21"/>
        </w:rPr>
        <w:t xml:space="preserve">Honorable Mention: Rick Rylance: </w:t>
      </w:r>
      <w:r w:rsidRPr="00701335">
        <w:rPr>
          <w:rFonts w:ascii="Garamond" w:hAnsi="Garamond"/>
          <w:i/>
          <w:iCs/>
          <w:sz w:val="21"/>
          <w:szCs w:val="21"/>
        </w:rPr>
        <w:t xml:space="preserve">Victorian Psychology and British Culture 1850-1880 </w:t>
      </w:r>
      <w:r w:rsidRPr="00701335">
        <w:rPr>
          <w:rFonts w:ascii="Garamond" w:hAnsi="Garamond"/>
          <w:sz w:val="21"/>
          <w:szCs w:val="21"/>
        </w:rPr>
        <w:t>(Oxford)</w:t>
      </w:r>
    </w:p>
    <w:p w14:paraId="5D8E5535" w14:textId="7182951D"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lang w:val="de-DE"/>
        </w:rPr>
        <w:t>2002</w:t>
      </w:r>
      <w:r w:rsidRPr="00701335">
        <w:rPr>
          <w:rFonts w:ascii="Garamond" w:hAnsi="Garamond"/>
          <w:sz w:val="21"/>
          <w:szCs w:val="21"/>
          <w:lang w:val="de-DE"/>
        </w:rPr>
        <w:t xml:space="preserve">   Nicholas Dames, </w:t>
      </w:r>
      <w:r w:rsidRPr="00701335">
        <w:rPr>
          <w:rFonts w:ascii="Garamond" w:hAnsi="Garamond"/>
          <w:i/>
          <w:iCs/>
          <w:sz w:val="21"/>
          <w:szCs w:val="21"/>
        </w:rPr>
        <w:t>Amnesiac Selves: Nostalgia, Forgetting, and British Fiction, 1810-1870</w:t>
      </w:r>
      <w:r w:rsidRPr="00701335">
        <w:rPr>
          <w:rFonts w:ascii="Garamond" w:hAnsi="Garamond"/>
          <w:sz w:val="21"/>
          <w:szCs w:val="21"/>
        </w:rPr>
        <w:t xml:space="preserve"> (Oxford)</w:t>
      </w:r>
    </w:p>
    <w:p w14:paraId="7F752187" w14:textId="399F6DC0" w:rsidR="009A7491" w:rsidRPr="00701335" w:rsidRDefault="00FA1E6B">
      <w:pPr>
        <w:pStyle w:val="Body"/>
        <w:rPr>
          <w:rFonts w:ascii="Garamond" w:eastAsia="Garamond" w:hAnsi="Garamond" w:cs="Garamond"/>
          <w:sz w:val="21"/>
          <w:szCs w:val="21"/>
        </w:rPr>
      </w:pPr>
      <w:r w:rsidRPr="00825478">
        <w:rPr>
          <w:rFonts w:ascii="Garamond" w:hAnsi="Garamond"/>
          <w:b/>
          <w:bCs/>
          <w:sz w:val="21"/>
          <w:szCs w:val="21"/>
        </w:rPr>
        <w:t>2003</w:t>
      </w:r>
      <w:r w:rsidRPr="00701335">
        <w:rPr>
          <w:rFonts w:ascii="Garamond" w:hAnsi="Garamond"/>
          <w:sz w:val="21"/>
          <w:szCs w:val="21"/>
        </w:rPr>
        <w:t xml:space="preserve">    Priya Joshi, </w:t>
      </w:r>
      <w:r w:rsidRPr="00701335">
        <w:rPr>
          <w:rFonts w:ascii="Garamond" w:hAnsi="Garamond"/>
          <w:i/>
          <w:iCs/>
          <w:sz w:val="21"/>
          <w:szCs w:val="21"/>
        </w:rPr>
        <w:t>In Another Country: Colonialism, Culture, and the English Novel in India</w:t>
      </w:r>
      <w:r w:rsidRPr="00701335">
        <w:rPr>
          <w:rFonts w:ascii="Garamond" w:hAnsi="Garamond"/>
          <w:sz w:val="21"/>
          <w:szCs w:val="21"/>
        </w:rPr>
        <w:t xml:space="preserve">  </w:t>
      </w:r>
      <w:r w:rsidRPr="00701335">
        <w:rPr>
          <w:rFonts w:ascii="Garamond" w:hAnsi="Garamond"/>
          <w:sz w:val="21"/>
          <w:szCs w:val="21"/>
          <w:lang w:val="it-IT"/>
        </w:rPr>
        <w:t>(Columbia)</w:t>
      </w:r>
    </w:p>
    <w:p w14:paraId="4B94468E" w14:textId="0E30FC06" w:rsidR="009A7491" w:rsidRPr="00701335" w:rsidRDefault="00FA1E6B">
      <w:pPr>
        <w:pStyle w:val="Body"/>
        <w:rPr>
          <w:rFonts w:ascii="Garamond" w:eastAsia="Garamond" w:hAnsi="Garamond" w:cs="Garamond"/>
          <w:sz w:val="21"/>
          <w:szCs w:val="21"/>
        </w:rPr>
      </w:pPr>
      <w:r w:rsidRPr="00825478">
        <w:rPr>
          <w:rFonts w:ascii="Garamond" w:hAnsi="Garamond"/>
          <w:b/>
          <w:bCs/>
          <w:sz w:val="21"/>
          <w:szCs w:val="21"/>
        </w:rPr>
        <w:t>2004</w:t>
      </w:r>
      <w:r w:rsidRPr="00701335">
        <w:rPr>
          <w:rFonts w:ascii="Garamond" w:hAnsi="Garamond"/>
          <w:sz w:val="21"/>
          <w:szCs w:val="21"/>
        </w:rPr>
        <w:t xml:space="preserve">    Seth Koven, </w:t>
      </w:r>
      <w:r w:rsidRPr="00701335">
        <w:rPr>
          <w:rFonts w:ascii="Garamond" w:hAnsi="Garamond"/>
          <w:i/>
          <w:iCs/>
          <w:sz w:val="21"/>
          <w:szCs w:val="21"/>
        </w:rPr>
        <w:t>Slumming: Sexual and Social Politics in Victorian London</w:t>
      </w:r>
      <w:r w:rsidRPr="00701335">
        <w:rPr>
          <w:rFonts w:ascii="Garamond" w:hAnsi="Garamond"/>
          <w:sz w:val="21"/>
          <w:szCs w:val="21"/>
          <w:lang w:val="it-IT"/>
        </w:rPr>
        <w:t xml:space="preserve"> (Princeton)</w:t>
      </w:r>
      <w:r w:rsidR="00825478">
        <w:rPr>
          <w:rFonts w:ascii="Garamond" w:hAnsi="Garamond"/>
          <w:sz w:val="21"/>
          <w:szCs w:val="21"/>
          <w:lang w:val="it-IT"/>
        </w:rPr>
        <w:t xml:space="preserve"> and</w:t>
      </w:r>
    </w:p>
    <w:p w14:paraId="134AFA33" w14:textId="15EEA5E7" w:rsidR="009A7491" w:rsidRPr="00701335" w:rsidRDefault="00FA1E6B">
      <w:pPr>
        <w:pStyle w:val="Body"/>
        <w:rPr>
          <w:rFonts w:ascii="Garamond" w:eastAsia="Garamond" w:hAnsi="Garamond" w:cs="Garamond"/>
          <w:sz w:val="21"/>
          <w:szCs w:val="21"/>
        </w:rPr>
      </w:pPr>
      <w:r w:rsidRPr="00701335">
        <w:rPr>
          <w:rFonts w:ascii="Garamond" w:hAnsi="Garamond"/>
          <w:sz w:val="21"/>
          <w:szCs w:val="21"/>
          <w:lang w:val="de-DE"/>
        </w:rPr>
        <w:t xml:space="preserve">Alex Woloch, </w:t>
      </w:r>
      <w:r w:rsidRPr="00701335">
        <w:rPr>
          <w:rFonts w:ascii="Garamond" w:hAnsi="Garamond"/>
          <w:i/>
          <w:iCs/>
          <w:sz w:val="21"/>
          <w:szCs w:val="21"/>
        </w:rPr>
        <w:t>The One vs. The Many: Minor Characters and the Space of the Protagonist in the Novel</w:t>
      </w:r>
      <w:r w:rsidRPr="00701335">
        <w:rPr>
          <w:rFonts w:ascii="Garamond" w:hAnsi="Garamond"/>
          <w:sz w:val="21"/>
          <w:szCs w:val="21"/>
          <w:lang w:val="it-IT"/>
        </w:rPr>
        <w:t xml:space="preserve"> (Princeton)</w:t>
      </w:r>
    </w:p>
    <w:p w14:paraId="7EF0E303" w14:textId="7F5F405E" w:rsidR="009A7491" w:rsidRPr="00701335" w:rsidRDefault="00FA1E6B">
      <w:pPr>
        <w:pStyle w:val="Body"/>
        <w:rPr>
          <w:rFonts w:ascii="Garamond" w:eastAsia="Garamond" w:hAnsi="Garamond" w:cs="Garamond"/>
          <w:i/>
          <w:iCs/>
          <w:sz w:val="21"/>
          <w:szCs w:val="21"/>
        </w:rPr>
      </w:pPr>
      <w:r w:rsidRPr="00701335">
        <w:rPr>
          <w:rFonts w:ascii="Garamond" w:hAnsi="Garamond"/>
          <w:sz w:val="21"/>
          <w:szCs w:val="21"/>
        </w:rPr>
        <w:t xml:space="preserve">Honorable Mention: Andrew Warwick, </w:t>
      </w:r>
      <w:r w:rsidRPr="00701335">
        <w:rPr>
          <w:rFonts w:ascii="Garamond" w:hAnsi="Garamond"/>
          <w:i/>
          <w:iCs/>
          <w:sz w:val="21"/>
          <w:szCs w:val="21"/>
        </w:rPr>
        <w:t xml:space="preserve">Masters of Theory: Cambridge and the Rise of Mathematical Physics </w:t>
      </w:r>
      <w:r w:rsidRPr="00701335">
        <w:rPr>
          <w:rFonts w:ascii="Garamond" w:hAnsi="Garamond"/>
          <w:sz w:val="21"/>
          <w:szCs w:val="21"/>
        </w:rPr>
        <w:t>(Chicago)</w:t>
      </w:r>
    </w:p>
    <w:p w14:paraId="7A41E532" w14:textId="77777777" w:rsidR="009A7491" w:rsidRPr="00701335" w:rsidRDefault="00FA1E6B">
      <w:pPr>
        <w:pStyle w:val="Body"/>
        <w:rPr>
          <w:rFonts w:ascii="Garamond" w:eastAsia="Garamond" w:hAnsi="Garamond" w:cs="Garamond"/>
          <w:sz w:val="21"/>
          <w:szCs w:val="21"/>
        </w:rPr>
      </w:pPr>
      <w:r w:rsidRPr="00825478">
        <w:rPr>
          <w:rFonts w:ascii="Garamond" w:hAnsi="Garamond"/>
          <w:b/>
          <w:bCs/>
          <w:sz w:val="21"/>
          <w:szCs w:val="21"/>
        </w:rPr>
        <w:t>2005</w:t>
      </w:r>
      <w:r w:rsidRPr="00701335">
        <w:rPr>
          <w:rFonts w:ascii="Garamond" w:hAnsi="Garamond"/>
          <w:sz w:val="21"/>
          <w:szCs w:val="21"/>
        </w:rPr>
        <w:t xml:space="preserve">    Suzy Anger, </w:t>
      </w:r>
      <w:r w:rsidRPr="00701335">
        <w:rPr>
          <w:rFonts w:ascii="Garamond" w:hAnsi="Garamond"/>
          <w:i/>
          <w:iCs/>
          <w:sz w:val="21"/>
          <w:szCs w:val="21"/>
        </w:rPr>
        <w:t>Victorian Interpretation</w:t>
      </w:r>
      <w:r w:rsidRPr="00701335">
        <w:rPr>
          <w:rFonts w:ascii="Garamond" w:hAnsi="Garamond"/>
          <w:sz w:val="21"/>
          <w:szCs w:val="21"/>
          <w:lang w:val="it-IT"/>
        </w:rPr>
        <w:t xml:space="preserve"> (Cornell)</w:t>
      </w:r>
    </w:p>
    <w:p w14:paraId="77D2A023" w14:textId="043551DC" w:rsidR="009A7491" w:rsidRPr="00701335" w:rsidRDefault="00FA1E6B">
      <w:pPr>
        <w:pStyle w:val="Body"/>
        <w:rPr>
          <w:rFonts w:ascii="Garamond" w:eastAsia="Garamond" w:hAnsi="Garamond" w:cs="Garamond"/>
          <w:sz w:val="21"/>
          <w:szCs w:val="21"/>
        </w:rPr>
      </w:pPr>
      <w:r w:rsidRPr="00825478">
        <w:rPr>
          <w:rFonts w:ascii="Garamond" w:hAnsi="Garamond"/>
          <w:b/>
          <w:bCs/>
          <w:sz w:val="21"/>
          <w:szCs w:val="21"/>
        </w:rPr>
        <w:t>2006</w:t>
      </w:r>
      <w:r w:rsidRPr="00701335">
        <w:rPr>
          <w:rFonts w:ascii="Garamond" w:hAnsi="Garamond"/>
          <w:sz w:val="21"/>
          <w:szCs w:val="21"/>
        </w:rPr>
        <w:t xml:space="preserve">    Patrick O’Malley, </w:t>
      </w:r>
      <w:r w:rsidRPr="00701335">
        <w:rPr>
          <w:rFonts w:ascii="Garamond" w:hAnsi="Garamond"/>
          <w:i/>
          <w:iCs/>
          <w:sz w:val="21"/>
          <w:szCs w:val="21"/>
        </w:rPr>
        <w:t>Catholicism, Sexual Deviance, and Victorian Gothic Culture</w:t>
      </w:r>
      <w:r w:rsidRPr="00701335">
        <w:rPr>
          <w:rFonts w:ascii="Garamond" w:hAnsi="Garamond"/>
          <w:sz w:val="21"/>
          <w:szCs w:val="21"/>
        </w:rPr>
        <w:t xml:space="preserve"> (Cambridge)</w:t>
      </w:r>
    </w:p>
    <w:p w14:paraId="1B224815" w14:textId="0C921435"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rPr>
        <w:t>2007</w:t>
      </w:r>
      <w:r w:rsidRPr="00701335">
        <w:rPr>
          <w:rFonts w:ascii="Garamond" w:hAnsi="Garamond"/>
          <w:sz w:val="21"/>
          <w:szCs w:val="21"/>
        </w:rPr>
        <w:t xml:space="preserve">    Amanda Claybaugh, </w:t>
      </w:r>
      <w:r w:rsidRPr="00701335">
        <w:rPr>
          <w:rFonts w:ascii="Garamond" w:hAnsi="Garamond"/>
          <w:i/>
          <w:iCs/>
          <w:sz w:val="21"/>
          <w:szCs w:val="21"/>
        </w:rPr>
        <w:t>The Novel of Purpose: Literature and Social Reform in the Anglo-American World </w:t>
      </w:r>
      <w:r w:rsidRPr="00701335">
        <w:rPr>
          <w:rFonts w:ascii="Garamond" w:hAnsi="Garamond"/>
          <w:sz w:val="21"/>
          <w:szCs w:val="21"/>
          <w:lang w:val="it-IT"/>
        </w:rPr>
        <w:t>(Cornell)</w:t>
      </w:r>
    </w:p>
    <w:p w14:paraId="21A7BD20" w14:textId="5B1DD9F8"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rPr>
        <w:t>2008</w:t>
      </w:r>
      <w:r w:rsidRPr="00701335">
        <w:rPr>
          <w:rFonts w:ascii="Garamond" w:hAnsi="Garamond"/>
          <w:sz w:val="21"/>
          <w:szCs w:val="21"/>
        </w:rPr>
        <w:t xml:space="preserve">    </w:t>
      </w:r>
      <w:r w:rsidRPr="00701335">
        <w:rPr>
          <w:rFonts w:ascii="Garamond" w:hAnsi="Garamond"/>
          <w:sz w:val="21"/>
          <w:szCs w:val="21"/>
          <w:lang w:val="da-DK"/>
        </w:rPr>
        <w:t xml:space="preserve">Chris Otter, </w:t>
      </w:r>
      <w:r w:rsidRPr="00701335">
        <w:rPr>
          <w:rFonts w:ascii="Garamond" w:hAnsi="Garamond"/>
          <w:i/>
          <w:iCs/>
          <w:sz w:val="21"/>
          <w:szCs w:val="21"/>
        </w:rPr>
        <w:t>The Victorian Eye: A Political History of Light and Vision in Britain, 1800-1910</w:t>
      </w:r>
      <w:r w:rsidRPr="00701335">
        <w:rPr>
          <w:rFonts w:ascii="Garamond" w:hAnsi="Garamond"/>
          <w:sz w:val="21"/>
          <w:szCs w:val="21"/>
        </w:rPr>
        <w:t xml:space="preserve"> (Chicago) and </w:t>
      </w:r>
    </w:p>
    <w:p w14:paraId="52FA7728" w14:textId="1505D428" w:rsidR="009A7491" w:rsidRPr="00701335" w:rsidRDefault="00FA1E6B">
      <w:pPr>
        <w:pStyle w:val="Body"/>
        <w:tabs>
          <w:tab w:val="left" w:pos="720"/>
        </w:tabs>
        <w:rPr>
          <w:rFonts w:ascii="Garamond" w:eastAsia="Garamond" w:hAnsi="Garamond" w:cs="Garamond"/>
          <w:i/>
          <w:iCs/>
          <w:sz w:val="21"/>
          <w:szCs w:val="21"/>
        </w:rPr>
      </w:pPr>
      <w:r w:rsidRPr="00701335">
        <w:rPr>
          <w:rFonts w:ascii="Garamond" w:eastAsia="Garamond" w:hAnsi="Garamond" w:cs="Garamond"/>
          <w:sz w:val="21"/>
          <w:szCs w:val="21"/>
          <w:lang w:val="it-IT"/>
        </w:rPr>
        <w:t xml:space="preserve">Cornelia Pearsall, </w:t>
      </w:r>
      <w:r w:rsidRPr="00701335">
        <w:rPr>
          <w:rFonts w:ascii="Garamond" w:hAnsi="Garamond"/>
          <w:i/>
          <w:iCs/>
          <w:sz w:val="21"/>
          <w:szCs w:val="21"/>
        </w:rPr>
        <w:t xml:space="preserve">Tennyson’s Rapture: Transformation in the Victorian Dramatic </w:t>
      </w:r>
      <w:r w:rsidRPr="00701335">
        <w:rPr>
          <w:rFonts w:ascii="Garamond" w:eastAsia="Garamond" w:hAnsi="Garamond" w:cs="Garamond"/>
          <w:i/>
          <w:iCs/>
          <w:sz w:val="21"/>
          <w:szCs w:val="21"/>
          <w:lang w:val="de-DE"/>
        </w:rPr>
        <w:t xml:space="preserve">Monologue </w:t>
      </w:r>
      <w:r w:rsidRPr="00701335">
        <w:rPr>
          <w:rFonts w:ascii="Garamond" w:hAnsi="Garamond"/>
          <w:sz w:val="21"/>
          <w:szCs w:val="21"/>
        </w:rPr>
        <w:t>(Oxford)</w:t>
      </w:r>
    </w:p>
    <w:p w14:paraId="155822C4" w14:textId="1BA8C7C4"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rPr>
        <w:t>2009</w:t>
      </w:r>
      <w:r w:rsidRPr="00701335">
        <w:rPr>
          <w:rFonts w:ascii="Garamond" w:hAnsi="Garamond"/>
          <w:sz w:val="21"/>
          <w:szCs w:val="21"/>
        </w:rPr>
        <w:t xml:space="preserve">    Rachel Teukolsky, </w:t>
      </w:r>
      <w:r w:rsidRPr="00701335">
        <w:rPr>
          <w:rFonts w:ascii="Garamond" w:hAnsi="Garamond"/>
          <w:i/>
          <w:iCs/>
          <w:sz w:val="21"/>
          <w:szCs w:val="21"/>
        </w:rPr>
        <w:t xml:space="preserve">The Literate Eye: Victorian Art Writing and Modernist Aesthetics </w:t>
      </w:r>
      <w:r w:rsidRPr="00701335">
        <w:rPr>
          <w:rFonts w:ascii="Garamond" w:hAnsi="Garamond"/>
          <w:sz w:val="21"/>
          <w:szCs w:val="21"/>
        </w:rPr>
        <w:t>(Oxford)</w:t>
      </w:r>
    </w:p>
    <w:p w14:paraId="6AF4CF09" w14:textId="35047DC0" w:rsidR="009A7491" w:rsidRPr="00701335" w:rsidRDefault="00FA1E6B">
      <w:pPr>
        <w:pStyle w:val="Body"/>
        <w:rPr>
          <w:rFonts w:ascii="Garamond" w:eastAsia="Garamond" w:hAnsi="Garamond" w:cs="Garamond"/>
          <w:sz w:val="21"/>
          <w:szCs w:val="21"/>
        </w:rPr>
      </w:pPr>
      <w:r w:rsidRPr="00825478">
        <w:rPr>
          <w:rFonts w:ascii="Garamond" w:hAnsi="Garamond"/>
          <w:b/>
          <w:bCs/>
          <w:sz w:val="21"/>
          <w:szCs w:val="21"/>
        </w:rPr>
        <w:lastRenderedPageBreak/>
        <w:t>2010</w:t>
      </w:r>
      <w:r w:rsidRPr="00701335">
        <w:rPr>
          <w:rFonts w:ascii="Garamond" w:hAnsi="Garamond"/>
          <w:sz w:val="21"/>
          <w:szCs w:val="21"/>
        </w:rPr>
        <w:t xml:space="preserve">    Sukanya Banerjee, </w:t>
      </w:r>
      <w:r w:rsidRPr="00701335">
        <w:rPr>
          <w:rFonts w:ascii="Garamond" w:hAnsi="Garamond"/>
          <w:i/>
          <w:iCs/>
          <w:sz w:val="21"/>
          <w:szCs w:val="21"/>
        </w:rPr>
        <w:t>Becoming Imperial Citizens: Indians in the Late-Victorian Empire</w:t>
      </w:r>
      <w:r w:rsidRPr="00701335">
        <w:rPr>
          <w:rFonts w:ascii="Garamond" w:hAnsi="Garamond"/>
          <w:sz w:val="21"/>
          <w:szCs w:val="21"/>
        </w:rPr>
        <w:t xml:space="preserve"> (Duke)</w:t>
      </w:r>
    </w:p>
    <w:p w14:paraId="33C6870E" w14:textId="0858F689"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lang w:val="de-DE"/>
        </w:rPr>
        <w:t>2011</w:t>
      </w:r>
      <w:r w:rsidRPr="00701335">
        <w:rPr>
          <w:rFonts w:ascii="Garamond" w:hAnsi="Garamond"/>
          <w:sz w:val="21"/>
          <w:szCs w:val="21"/>
          <w:lang w:val="de-DE"/>
        </w:rPr>
        <w:t xml:space="preserve">    Sadiah Qureshi, </w:t>
      </w:r>
      <w:r w:rsidRPr="00701335">
        <w:rPr>
          <w:rFonts w:ascii="Garamond" w:hAnsi="Garamond"/>
          <w:i/>
          <w:iCs/>
          <w:sz w:val="21"/>
          <w:szCs w:val="21"/>
        </w:rPr>
        <w:t>Peoples on Parade: Exhibitions, Empire, and Anthropology in Nineteenth-Century Britain</w:t>
      </w:r>
      <w:r w:rsidRPr="00701335">
        <w:rPr>
          <w:rFonts w:ascii="Garamond" w:hAnsi="Garamond"/>
          <w:sz w:val="21"/>
          <w:szCs w:val="21"/>
        </w:rPr>
        <w:t xml:space="preserve"> (Chicago) and </w:t>
      </w:r>
    </w:p>
    <w:p w14:paraId="19ECD513" w14:textId="1C3DDDAF" w:rsidR="009A7491" w:rsidRPr="00701335" w:rsidRDefault="00FA1E6B" w:rsidP="002A2027">
      <w:pPr>
        <w:pStyle w:val="Body"/>
        <w:rPr>
          <w:rFonts w:ascii="Garamond" w:eastAsia="Garamond" w:hAnsi="Garamond" w:cs="Garamond"/>
          <w:sz w:val="21"/>
          <w:szCs w:val="21"/>
        </w:rPr>
      </w:pPr>
      <w:r w:rsidRPr="00701335">
        <w:rPr>
          <w:rFonts w:ascii="Garamond" w:hAnsi="Garamond"/>
          <w:sz w:val="21"/>
          <w:szCs w:val="21"/>
        </w:rPr>
        <w:t xml:space="preserve">Charles LaPorte, </w:t>
      </w:r>
      <w:r w:rsidRPr="00701335">
        <w:rPr>
          <w:rFonts w:ascii="Garamond" w:hAnsi="Garamond"/>
          <w:i/>
          <w:iCs/>
          <w:sz w:val="21"/>
          <w:szCs w:val="21"/>
        </w:rPr>
        <w:t>Victorian Poets and the Changing Bible</w:t>
      </w:r>
      <w:r w:rsidRPr="00701335">
        <w:rPr>
          <w:rFonts w:ascii="Garamond" w:hAnsi="Garamond"/>
          <w:sz w:val="21"/>
          <w:szCs w:val="21"/>
          <w:lang w:val="it-IT"/>
        </w:rPr>
        <w:t xml:space="preserve"> (Virginia)</w:t>
      </w:r>
    </w:p>
    <w:p w14:paraId="5D58D86F" w14:textId="0C6E530D" w:rsidR="009A7491" w:rsidRPr="00701335" w:rsidRDefault="00FA1E6B">
      <w:pPr>
        <w:pStyle w:val="Body"/>
        <w:tabs>
          <w:tab w:val="left" w:pos="810"/>
        </w:tabs>
        <w:rPr>
          <w:rFonts w:ascii="Garamond" w:eastAsia="Garamond" w:hAnsi="Garamond" w:cs="Garamond"/>
          <w:sz w:val="21"/>
          <w:szCs w:val="21"/>
        </w:rPr>
      </w:pPr>
      <w:r w:rsidRPr="00825478">
        <w:rPr>
          <w:rFonts w:ascii="Garamond" w:hAnsi="Garamond"/>
          <w:b/>
          <w:bCs/>
          <w:sz w:val="21"/>
          <w:szCs w:val="21"/>
          <w:lang w:val="de-DE"/>
        </w:rPr>
        <w:t>2012</w:t>
      </w:r>
      <w:r w:rsidRPr="00701335">
        <w:rPr>
          <w:rFonts w:ascii="Garamond" w:hAnsi="Garamond"/>
          <w:sz w:val="21"/>
          <w:szCs w:val="21"/>
          <w:lang w:val="de-DE"/>
        </w:rPr>
        <w:t xml:space="preserve">  </w:t>
      </w:r>
      <w:r w:rsidR="00701335">
        <w:rPr>
          <w:rFonts w:ascii="Garamond" w:hAnsi="Garamond"/>
          <w:sz w:val="21"/>
          <w:szCs w:val="21"/>
          <w:lang w:val="de-DE"/>
        </w:rPr>
        <w:t xml:space="preserve"> </w:t>
      </w:r>
      <w:r w:rsidRPr="00701335">
        <w:rPr>
          <w:rFonts w:ascii="Garamond" w:hAnsi="Garamond"/>
          <w:sz w:val="21"/>
          <w:szCs w:val="21"/>
          <w:lang w:val="de-DE"/>
        </w:rPr>
        <w:t xml:space="preserve"> David Kurnick, </w:t>
      </w:r>
      <w:r w:rsidRPr="00701335">
        <w:rPr>
          <w:rFonts w:ascii="Garamond" w:hAnsi="Garamond"/>
          <w:i/>
          <w:iCs/>
          <w:sz w:val="21"/>
          <w:szCs w:val="21"/>
        </w:rPr>
        <w:t>Empty Houses: Theatrical Failure and the Novel</w:t>
      </w:r>
      <w:r w:rsidRPr="00701335">
        <w:rPr>
          <w:rFonts w:ascii="Garamond" w:hAnsi="Garamond"/>
          <w:sz w:val="21"/>
          <w:szCs w:val="21"/>
        </w:rPr>
        <w:t xml:space="preserve"> (Princeton) and </w:t>
      </w:r>
    </w:p>
    <w:p w14:paraId="63B7AF65" w14:textId="75DB08B6" w:rsidR="009A7491" w:rsidRPr="00701335" w:rsidRDefault="00FA1E6B">
      <w:pPr>
        <w:pStyle w:val="Body"/>
        <w:tabs>
          <w:tab w:val="left" w:pos="810"/>
        </w:tabs>
        <w:rPr>
          <w:rFonts w:ascii="Garamond" w:eastAsia="Garamond" w:hAnsi="Garamond" w:cs="Garamond"/>
          <w:i/>
          <w:iCs/>
          <w:sz w:val="21"/>
          <w:szCs w:val="21"/>
        </w:rPr>
      </w:pPr>
      <w:r w:rsidRPr="00701335">
        <w:rPr>
          <w:rFonts w:ascii="Garamond" w:eastAsia="Garamond" w:hAnsi="Garamond" w:cs="Garamond"/>
          <w:sz w:val="21"/>
          <w:szCs w:val="21"/>
          <w:lang w:val="de-DE"/>
        </w:rPr>
        <w:t xml:space="preserve">Meredith Martin, </w:t>
      </w:r>
      <w:r w:rsidRPr="00701335">
        <w:rPr>
          <w:rFonts w:ascii="Garamond" w:hAnsi="Garamond"/>
          <w:i/>
          <w:iCs/>
          <w:sz w:val="21"/>
          <w:szCs w:val="21"/>
        </w:rPr>
        <w:t>The Rise and Fall of Meter: Poetry and English National Culture,</w:t>
      </w:r>
      <w:r w:rsidR="00701335">
        <w:rPr>
          <w:rFonts w:ascii="Garamond" w:eastAsia="Garamond" w:hAnsi="Garamond" w:cs="Garamond"/>
          <w:i/>
          <w:iCs/>
          <w:sz w:val="21"/>
          <w:szCs w:val="21"/>
        </w:rPr>
        <w:t xml:space="preserve"> </w:t>
      </w:r>
      <w:r w:rsidRPr="00701335">
        <w:rPr>
          <w:rFonts w:ascii="Garamond" w:eastAsia="Garamond" w:hAnsi="Garamond" w:cs="Garamond"/>
          <w:i/>
          <w:iCs/>
          <w:sz w:val="21"/>
          <w:szCs w:val="21"/>
        </w:rPr>
        <w:t>1860-1930</w:t>
      </w:r>
      <w:r w:rsidRPr="00701335">
        <w:rPr>
          <w:rFonts w:ascii="Garamond" w:hAnsi="Garamond"/>
          <w:sz w:val="21"/>
          <w:szCs w:val="21"/>
          <w:lang w:val="it-IT"/>
        </w:rPr>
        <w:t xml:space="preserve"> (Princeton)</w:t>
      </w:r>
    </w:p>
    <w:p w14:paraId="18FBCE15" w14:textId="6EEA1E6F"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lang w:val="de-DE"/>
        </w:rPr>
        <w:t>2013</w:t>
      </w:r>
      <w:r w:rsidRPr="00701335">
        <w:rPr>
          <w:rFonts w:ascii="Garamond" w:hAnsi="Garamond"/>
          <w:sz w:val="21"/>
          <w:szCs w:val="21"/>
          <w:lang w:val="de-DE"/>
        </w:rPr>
        <w:t xml:space="preserve">    Jennifer Esmail, </w:t>
      </w:r>
      <w:r w:rsidRPr="00701335">
        <w:rPr>
          <w:rFonts w:ascii="Garamond" w:hAnsi="Garamond"/>
          <w:i/>
          <w:iCs/>
          <w:sz w:val="21"/>
          <w:szCs w:val="21"/>
        </w:rPr>
        <w:t xml:space="preserve">Reading Victorian Deafness: Signs and Sounds in Victorian Literature and Culture </w:t>
      </w:r>
      <w:r w:rsidRPr="00701335">
        <w:rPr>
          <w:rFonts w:ascii="Garamond" w:hAnsi="Garamond"/>
          <w:sz w:val="21"/>
          <w:szCs w:val="21"/>
        </w:rPr>
        <w:t>(Ohio University) and</w:t>
      </w:r>
    </w:p>
    <w:p w14:paraId="038DF10F" w14:textId="26C6A462" w:rsidR="009A7491" w:rsidRPr="00701335" w:rsidRDefault="00FA1E6B">
      <w:pPr>
        <w:pStyle w:val="Body"/>
        <w:rPr>
          <w:rFonts w:ascii="Garamond" w:eastAsia="Garamond" w:hAnsi="Garamond" w:cs="Garamond"/>
          <w:sz w:val="21"/>
          <w:szCs w:val="21"/>
        </w:rPr>
      </w:pPr>
      <w:r w:rsidRPr="00701335">
        <w:rPr>
          <w:rFonts w:ascii="Garamond" w:hAnsi="Garamond"/>
          <w:sz w:val="21"/>
          <w:szCs w:val="21"/>
          <w:lang w:val="it-IT"/>
        </w:rPr>
        <w:t xml:space="preserve">Ross Forman, </w:t>
      </w:r>
      <w:r w:rsidRPr="00701335">
        <w:rPr>
          <w:rFonts w:ascii="Garamond" w:hAnsi="Garamond"/>
          <w:i/>
          <w:iCs/>
          <w:sz w:val="21"/>
          <w:szCs w:val="21"/>
        </w:rPr>
        <w:t>China and the Victorian Imagination: Empires Entwined</w:t>
      </w:r>
      <w:r w:rsidRPr="00701335">
        <w:rPr>
          <w:rFonts w:ascii="Garamond" w:hAnsi="Garamond"/>
          <w:sz w:val="21"/>
          <w:szCs w:val="21"/>
        </w:rPr>
        <w:t xml:space="preserve"> (Cambridge)</w:t>
      </w:r>
    </w:p>
    <w:p w14:paraId="0B3FE067" w14:textId="7DC77D82"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lang w:val="de-DE"/>
        </w:rPr>
        <w:t>2014</w:t>
      </w:r>
      <w:r w:rsidRPr="00701335">
        <w:rPr>
          <w:rFonts w:ascii="Garamond" w:hAnsi="Garamond"/>
          <w:sz w:val="21"/>
          <w:szCs w:val="21"/>
          <w:lang w:val="de-DE"/>
        </w:rPr>
        <w:t xml:space="preserve">   Allen MacDuffie, </w:t>
      </w:r>
      <w:r w:rsidRPr="00701335">
        <w:rPr>
          <w:rFonts w:ascii="Garamond" w:hAnsi="Garamond"/>
          <w:i/>
          <w:iCs/>
          <w:sz w:val="21"/>
          <w:szCs w:val="21"/>
        </w:rPr>
        <w:t>Victorian Literature, Energy, and the Ecological Imagination</w:t>
      </w:r>
      <w:r w:rsidR="00701335">
        <w:rPr>
          <w:rFonts w:ascii="Garamond" w:eastAsia="Garamond" w:hAnsi="Garamond" w:cs="Garamond"/>
          <w:i/>
          <w:iCs/>
          <w:sz w:val="21"/>
          <w:szCs w:val="21"/>
        </w:rPr>
        <w:t xml:space="preserve"> </w:t>
      </w:r>
      <w:r w:rsidRPr="00701335">
        <w:rPr>
          <w:rFonts w:ascii="Garamond" w:hAnsi="Garamond"/>
          <w:sz w:val="21"/>
          <w:szCs w:val="21"/>
        </w:rPr>
        <w:t xml:space="preserve">(Cambridge) </w:t>
      </w:r>
    </w:p>
    <w:p w14:paraId="40DD4723" w14:textId="6926CE53" w:rsidR="009A7491" w:rsidRPr="00701335" w:rsidRDefault="00FA1E6B">
      <w:pPr>
        <w:pStyle w:val="Body"/>
        <w:rPr>
          <w:rFonts w:ascii="Garamond" w:eastAsia="Garamond" w:hAnsi="Garamond" w:cs="Garamond"/>
          <w:i/>
          <w:iCs/>
          <w:sz w:val="21"/>
          <w:szCs w:val="21"/>
        </w:rPr>
      </w:pPr>
      <w:r w:rsidRPr="00701335">
        <w:rPr>
          <w:rFonts w:ascii="Garamond" w:hAnsi="Garamond"/>
          <w:sz w:val="21"/>
          <w:szCs w:val="21"/>
        </w:rPr>
        <w:t xml:space="preserve"> Honorable Mention: Kathleen Frederickson, </w:t>
      </w:r>
      <w:r w:rsidRPr="00701335">
        <w:rPr>
          <w:rFonts w:ascii="Garamond" w:hAnsi="Garamond"/>
          <w:i/>
          <w:iCs/>
          <w:sz w:val="21"/>
          <w:szCs w:val="21"/>
        </w:rPr>
        <w:t>The Ploy of Instinct: Victorian Sciences of Nature and Sexuality in Liberal Governance </w:t>
      </w:r>
      <w:r w:rsidRPr="00701335">
        <w:rPr>
          <w:rFonts w:ascii="Garamond" w:hAnsi="Garamond"/>
          <w:sz w:val="21"/>
          <w:szCs w:val="21"/>
        </w:rPr>
        <w:t>(Fordham)</w:t>
      </w:r>
    </w:p>
    <w:p w14:paraId="03FEE14F" w14:textId="77777777" w:rsidR="009A7491" w:rsidRPr="00701335" w:rsidRDefault="00FA1E6B">
      <w:pPr>
        <w:pStyle w:val="Body"/>
        <w:rPr>
          <w:rFonts w:ascii="Garamond" w:eastAsia="Garamond" w:hAnsi="Garamond" w:cs="Garamond"/>
          <w:sz w:val="21"/>
          <w:szCs w:val="21"/>
        </w:rPr>
      </w:pPr>
      <w:r w:rsidRPr="00825478">
        <w:rPr>
          <w:rFonts w:ascii="Garamond" w:hAnsi="Garamond"/>
          <w:b/>
          <w:bCs/>
          <w:sz w:val="21"/>
          <w:szCs w:val="21"/>
          <w:lang w:val="de-DE"/>
        </w:rPr>
        <w:t>2015</w:t>
      </w:r>
      <w:r w:rsidRPr="00701335">
        <w:rPr>
          <w:rFonts w:ascii="Garamond" w:hAnsi="Garamond"/>
          <w:sz w:val="21"/>
          <w:szCs w:val="21"/>
          <w:lang w:val="de-DE"/>
        </w:rPr>
        <w:t xml:space="preserve">   Annmarie Drury, </w:t>
      </w:r>
      <w:r w:rsidRPr="00701335">
        <w:rPr>
          <w:rFonts w:ascii="Garamond" w:hAnsi="Garamond"/>
          <w:i/>
          <w:iCs/>
          <w:sz w:val="21"/>
          <w:szCs w:val="21"/>
        </w:rPr>
        <w:t xml:space="preserve">Translation as Transformation in Victorian Poetry </w:t>
      </w:r>
      <w:r w:rsidRPr="00701335">
        <w:rPr>
          <w:rFonts w:ascii="Garamond" w:hAnsi="Garamond"/>
          <w:sz w:val="21"/>
          <w:szCs w:val="21"/>
        </w:rPr>
        <w:t>(Cambridge)</w:t>
      </w:r>
    </w:p>
    <w:p w14:paraId="47A6A4A5" w14:textId="10C627CA" w:rsidR="009A7491" w:rsidRPr="00701335" w:rsidRDefault="00FA1E6B">
      <w:pPr>
        <w:pStyle w:val="Body"/>
        <w:rPr>
          <w:rFonts w:ascii="Garamond" w:eastAsia="Garamond" w:hAnsi="Garamond" w:cs="Garamond"/>
          <w:i/>
          <w:iCs/>
          <w:sz w:val="21"/>
          <w:szCs w:val="21"/>
        </w:rPr>
      </w:pPr>
      <w:r w:rsidRPr="00701335">
        <w:rPr>
          <w:rFonts w:ascii="Garamond" w:hAnsi="Garamond"/>
          <w:sz w:val="21"/>
          <w:szCs w:val="21"/>
        </w:rPr>
        <w:t xml:space="preserve"> Honorable Mention: Jordan Bear, </w:t>
      </w:r>
      <w:r w:rsidRPr="00701335">
        <w:rPr>
          <w:rFonts w:ascii="Garamond" w:hAnsi="Garamond"/>
          <w:i/>
          <w:iCs/>
          <w:sz w:val="21"/>
          <w:szCs w:val="21"/>
        </w:rPr>
        <w:t>Disillusioned: Victorian Photography and the Discerning Subject </w:t>
      </w:r>
      <w:r w:rsidRPr="00701335">
        <w:rPr>
          <w:rFonts w:ascii="Garamond" w:hAnsi="Garamond"/>
          <w:sz w:val="21"/>
          <w:szCs w:val="21"/>
        </w:rPr>
        <w:t>(Pennsylvania State)</w:t>
      </w:r>
    </w:p>
    <w:p w14:paraId="32E0FA8F" w14:textId="1CF1177F"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lang w:val="de-DE"/>
        </w:rPr>
        <w:t>2016</w:t>
      </w:r>
      <w:r w:rsidRPr="00701335">
        <w:rPr>
          <w:rFonts w:ascii="Garamond" w:hAnsi="Garamond"/>
          <w:sz w:val="21"/>
          <w:szCs w:val="21"/>
          <w:lang w:val="de-DE"/>
        </w:rPr>
        <w:t xml:space="preserve">   Jesse Oak Taylor, </w:t>
      </w:r>
      <w:r w:rsidRPr="00701335">
        <w:rPr>
          <w:rFonts w:ascii="Garamond" w:hAnsi="Garamond"/>
          <w:i/>
          <w:iCs/>
          <w:sz w:val="21"/>
          <w:szCs w:val="21"/>
        </w:rPr>
        <w:t xml:space="preserve">The Sky of Our Manufacture: The London Fog in British Fiction from Dickens to Woolf </w:t>
      </w:r>
      <w:r w:rsidRPr="00701335">
        <w:rPr>
          <w:rFonts w:ascii="Garamond" w:hAnsi="Garamond"/>
          <w:sz w:val="21"/>
          <w:szCs w:val="21"/>
          <w:lang w:val="it-IT"/>
        </w:rPr>
        <w:t>(Virginia)</w:t>
      </w:r>
    </w:p>
    <w:p w14:paraId="1CF21C7B" w14:textId="1064E0A7" w:rsidR="009A7491" w:rsidRPr="00701335" w:rsidRDefault="00FA1E6B">
      <w:pPr>
        <w:pStyle w:val="Body"/>
        <w:rPr>
          <w:rFonts w:ascii="Garamond" w:eastAsia="Garamond" w:hAnsi="Garamond" w:cs="Garamond"/>
          <w:i/>
          <w:iCs/>
          <w:sz w:val="21"/>
          <w:szCs w:val="21"/>
        </w:rPr>
      </w:pPr>
      <w:r w:rsidRPr="00701335">
        <w:rPr>
          <w:rFonts w:ascii="Garamond" w:hAnsi="Garamond"/>
          <w:sz w:val="21"/>
          <w:szCs w:val="21"/>
        </w:rPr>
        <w:t xml:space="preserve">Honorable Mention: Elisha Cohn, </w:t>
      </w:r>
      <w:r w:rsidRPr="00701335">
        <w:rPr>
          <w:rFonts w:ascii="Garamond" w:hAnsi="Garamond"/>
          <w:i/>
          <w:iCs/>
          <w:sz w:val="21"/>
          <w:szCs w:val="21"/>
        </w:rPr>
        <w:t>Still Life: Suspended Development in the Victorian Novel </w:t>
      </w:r>
      <w:r w:rsidRPr="00701335">
        <w:rPr>
          <w:rFonts w:ascii="Garamond" w:hAnsi="Garamond"/>
          <w:sz w:val="21"/>
          <w:szCs w:val="21"/>
        </w:rPr>
        <w:t>(Oxford)</w:t>
      </w:r>
    </w:p>
    <w:p w14:paraId="74D5A2A9" w14:textId="090B1D72"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rPr>
        <w:t>2017</w:t>
      </w:r>
      <w:r w:rsidRPr="00701335">
        <w:rPr>
          <w:rFonts w:ascii="Garamond" w:hAnsi="Garamond"/>
          <w:sz w:val="21"/>
          <w:szCs w:val="21"/>
        </w:rPr>
        <w:t xml:space="preserve">   Benjamin Morgan, </w:t>
      </w:r>
      <w:r w:rsidRPr="00701335">
        <w:rPr>
          <w:rFonts w:ascii="Garamond" w:hAnsi="Garamond"/>
          <w:i/>
          <w:iCs/>
          <w:sz w:val="21"/>
          <w:szCs w:val="21"/>
        </w:rPr>
        <w:t xml:space="preserve">The Outward Mind: Materialist Aesthetics in Victorian Science </w:t>
      </w:r>
      <w:r w:rsidRPr="00701335">
        <w:rPr>
          <w:rFonts w:ascii="Garamond" w:hAnsi="Garamond"/>
          <w:i/>
          <w:iCs/>
          <w:sz w:val="21"/>
          <w:szCs w:val="21"/>
          <w:lang w:val="de-DE"/>
        </w:rPr>
        <w:t>and Literature</w:t>
      </w:r>
      <w:r w:rsidRPr="00701335">
        <w:rPr>
          <w:rFonts w:ascii="Garamond" w:hAnsi="Garamond"/>
          <w:sz w:val="21"/>
          <w:szCs w:val="21"/>
        </w:rPr>
        <w:t xml:space="preserve"> (Chicago)</w:t>
      </w:r>
    </w:p>
    <w:p w14:paraId="7BC64C2B" w14:textId="508E981D" w:rsidR="009A7491" w:rsidRPr="00701335" w:rsidRDefault="00FA1E6B">
      <w:pPr>
        <w:pStyle w:val="Body"/>
        <w:rPr>
          <w:rFonts w:ascii="Garamond" w:eastAsia="Garamond" w:hAnsi="Garamond" w:cs="Garamond"/>
          <w:i/>
          <w:iCs/>
          <w:sz w:val="21"/>
          <w:szCs w:val="21"/>
        </w:rPr>
      </w:pPr>
      <w:r w:rsidRPr="00701335">
        <w:rPr>
          <w:rFonts w:ascii="Garamond" w:hAnsi="Garamond"/>
          <w:sz w:val="21"/>
          <w:szCs w:val="21"/>
        </w:rPr>
        <w:t xml:space="preserve">Honorable Mention: Jonathan Farina, </w:t>
      </w:r>
      <w:r w:rsidRPr="00701335">
        <w:rPr>
          <w:rFonts w:ascii="Garamond" w:hAnsi="Garamond"/>
          <w:i/>
          <w:iCs/>
          <w:sz w:val="21"/>
          <w:szCs w:val="21"/>
        </w:rPr>
        <w:t>Everyday Words and the Character of Prose in Nineteenth-Century Britain</w:t>
      </w:r>
      <w:r w:rsidRPr="00701335">
        <w:rPr>
          <w:rFonts w:ascii="Garamond" w:hAnsi="Garamond"/>
          <w:sz w:val="21"/>
          <w:szCs w:val="21"/>
        </w:rPr>
        <w:t xml:space="preserve"> (Cambridge)</w:t>
      </w:r>
    </w:p>
    <w:p w14:paraId="68FB7C7F" w14:textId="6CAE8E23"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rPr>
        <w:t>2018</w:t>
      </w:r>
      <w:r w:rsidRPr="00701335">
        <w:rPr>
          <w:rFonts w:ascii="Garamond" w:hAnsi="Garamond"/>
          <w:sz w:val="21"/>
          <w:szCs w:val="21"/>
        </w:rPr>
        <w:tab/>
        <w:t>Emily Steinlight, </w:t>
      </w:r>
      <w:r w:rsidRPr="00701335">
        <w:rPr>
          <w:rFonts w:ascii="Garamond" w:hAnsi="Garamond"/>
          <w:i/>
          <w:iCs/>
          <w:sz w:val="21"/>
          <w:szCs w:val="21"/>
        </w:rPr>
        <w:t>Populating the Novel: Literary Form and the Politics of Surplus Life</w:t>
      </w:r>
      <w:r w:rsidRPr="00701335">
        <w:rPr>
          <w:rFonts w:ascii="Garamond" w:hAnsi="Garamond"/>
          <w:b/>
          <w:bCs/>
          <w:sz w:val="21"/>
          <w:szCs w:val="21"/>
        </w:rPr>
        <w:t> </w:t>
      </w:r>
      <w:r w:rsidRPr="00701335">
        <w:rPr>
          <w:rFonts w:ascii="Garamond" w:hAnsi="Garamond"/>
          <w:sz w:val="21"/>
          <w:szCs w:val="21"/>
        </w:rPr>
        <w:t>(Cornell University Press)</w:t>
      </w:r>
      <w:r w:rsidRPr="00701335">
        <w:rPr>
          <w:rFonts w:ascii="Garamond" w:eastAsia="Garamond" w:hAnsi="Garamond" w:cs="Garamond"/>
          <w:sz w:val="21"/>
          <w:szCs w:val="21"/>
        </w:rPr>
        <w:br/>
      </w:r>
      <w:r w:rsidRPr="00701335">
        <w:rPr>
          <w:rFonts w:ascii="Garamond" w:hAnsi="Garamond"/>
          <w:sz w:val="21"/>
          <w:szCs w:val="21"/>
          <w:lang w:val="de-DE"/>
        </w:rPr>
        <w:t>Honorable Mention: Nasser Mufti,</w:t>
      </w:r>
      <w:r w:rsidRPr="00701335">
        <w:rPr>
          <w:rFonts w:ascii="Garamond" w:hAnsi="Garamond"/>
          <w:sz w:val="21"/>
          <w:szCs w:val="21"/>
        </w:rPr>
        <w:t> </w:t>
      </w:r>
      <w:r w:rsidRPr="00701335">
        <w:rPr>
          <w:rFonts w:ascii="Garamond" w:hAnsi="Garamond"/>
          <w:i/>
          <w:iCs/>
          <w:sz w:val="21"/>
          <w:szCs w:val="21"/>
        </w:rPr>
        <w:t>Civilizing War: Imperial Politics and the Poetics of National Rupture</w:t>
      </w:r>
      <w:r w:rsidRPr="00701335">
        <w:rPr>
          <w:rFonts w:ascii="Garamond" w:hAnsi="Garamond"/>
          <w:sz w:val="21"/>
          <w:szCs w:val="21"/>
        </w:rPr>
        <w:t> (Northwestern University Press)</w:t>
      </w:r>
    </w:p>
    <w:p w14:paraId="4F3CD9CC" w14:textId="7F8FD523" w:rsidR="009A7491" w:rsidRPr="00701335" w:rsidRDefault="00FA1E6B">
      <w:pPr>
        <w:pStyle w:val="Body"/>
        <w:rPr>
          <w:rFonts w:ascii="Garamond" w:eastAsia="Garamond" w:hAnsi="Garamond" w:cs="Garamond"/>
          <w:i/>
          <w:iCs/>
          <w:sz w:val="21"/>
          <w:szCs w:val="21"/>
        </w:rPr>
      </w:pPr>
      <w:r w:rsidRPr="00825478">
        <w:rPr>
          <w:rFonts w:ascii="Garamond" w:hAnsi="Garamond"/>
          <w:b/>
          <w:bCs/>
          <w:sz w:val="21"/>
          <w:szCs w:val="21"/>
          <w:lang w:val="da-DK"/>
        </w:rPr>
        <w:t>2019</w:t>
      </w:r>
      <w:r w:rsidRPr="00701335">
        <w:rPr>
          <w:rFonts w:ascii="Garamond" w:hAnsi="Garamond"/>
          <w:sz w:val="21"/>
          <w:szCs w:val="21"/>
          <w:lang w:val="da-DK"/>
        </w:rPr>
        <w:tab/>
        <w:t>Alicia Mireles Christoff,</w:t>
      </w:r>
      <w:r w:rsidRPr="00701335">
        <w:rPr>
          <w:rFonts w:ascii="Garamond" w:hAnsi="Garamond"/>
          <w:sz w:val="21"/>
          <w:szCs w:val="21"/>
        </w:rPr>
        <w:t> </w:t>
      </w:r>
      <w:r w:rsidRPr="00701335">
        <w:rPr>
          <w:rFonts w:ascii="Garamond" w:hAnsi="Garamond"/>
          <w:i/>
          <w:iCs/>
          <w:sz w:val="21"/>
          <w:szCs w:val="21"/>
        </w:rPr>
        <w:t>Novel Relations: Victorian Fiction and British Psychoanalysis</w:t>
      </w:r>
      <w:r w:rsidRPr="00701335">
        <w:rPr>
          <w:rFonts w:ascii="Garamond" w:hAnsi="Garamond"/>
          <w:b/>
          <w:bCs/>
          <w:i/>
          <w:iCs/>
          <w:sz w:val="21"/>
          <w:szCs w:val="21"/>
        </w:rPr>
        <w:t xml:space="preserve"> </w:t>
      </w:r>
      <w:r w:rsidRPr="00701335">
        <w:rPr>
          <w:rFonts w:ascii="Garamond" w:hAnsi="Garamond"/>
          <w:sz w:val="21"/>
          <w:szCs w:val="21"/>
        </w:rPr>
        <w:t>(Princeton University Press)</w:t>
      </w:r>
    </w:p>
    <w:p w14:paraId="7F473740" w14:textId="77777777" w:rsidR="00701335" w:rsidRDefault="00FA1E6B" w:rsidP="00701335">
      <w:pPr>
        <w:pStyle w:val="Body"/>
        <w:rPr>
          <w:rFonts w:ascii="Garamond" w:hAnsi="Garamond"/>
          <w:sz w:val="21"/>
          <w:szCs w:val="21"/>
        </w:rPr>
      </w:pPr>
      <w:r w:rsidRPr="00825478">
        <w:rPr>
          <w:rFonts w:ascii="Garamond" w:hAnsi="Garamond"/>
          <w:b/>
          <w:bCs/>
          <w:sz w:val="21"/>
          <w:szCs w:val="21"/>
        </w:rPr>
        <w:t>2020</w:t>
      </w:r>
      <w:r w:rsidRPr="00701335">
        <w:rPr>
          <w:rFonts w:ascii="Garamond" w:hAnsi="Garamond"/>
          <w:sz w:val="21"/>
          <w:szCs w:val="21"/>
        </w:rPr>
        <w:t xml:space="preserve">    To be announced at the Dinner Banquet</w:t>
      </w:r>
      <w:r w:rsidR="00701335">
        <w:rPr>
          <w:rFonts w:ascii="Garamond" w:hAnsi="Garamond"/>
          <w:sz w:val="21"/>
          <w:szCs w:val="21"/>
        </w:rPr>
        <w:t xml:space="preserve"> on</w:t>
      </w:r>
    </w:p>
    <w:p w14:paraId="6F59B642" w14:textId="65656E59" w:rsidR="009A7491" w:rsidRPr="00701335" w:rsidRDefault="00FA1E6B" w:rsidP="00701335">
      <w:pPr>
        <w:pStyle w:val="Body"/>
        <w:rPr>
          <w:rFonts w:ascii="Garamond" w:eastAsia="Garamond" w:hAnsi="Garamond" w:cs="Garamond"/>
          <w:sz w:val="21"/>
          <w:szCs w:val="21"/>
        </w:rPr>
      </w:pPr>
      <w:r w:rsidRPr="00701335">
        <w:rPr>
          <w:rFonts w:ascii="Garamond" w:hAnsi="Garamond"/>
          <w:sz w:val="21"/>
          <w:szCs w:val="21"/>
        </w:rPr>
        <w:t>April 9, 2022</w:t>
      </w:r>
      <w:r w:rsidR="004564B8" w:rsidRPr="00701335">
        <w:rPr>
          <w:rFonts w:ascii="Garamond" w:hAnsi="Garamond"/>
          <w:sz w:val="21"/>
          <w:szCs w:val="21"/>
        </w:rPr>
        <w:t>!</w:t>
      </w:r>
      <w:r w:rsidRPr="00701335">
        <w:rPr>
          <w:rFonts w:ascii="Garamond" w:hAnsi="Garamond"/>
          <w:sz w:val="21"/>
          <w:szCs w:val="21"/>
        </w:rPr>
        <w:t xml:space="preserve"> </w:t>
      </w:r>
      <w:r>
        <w:rPr>
          <w:rFonts w:ascii="Narkisim" w:eastAsia="Narkisim" w:hAnsi="Narkisim" w:cs="Narkisim"/>
          <w:b/>
          <w:bCs/>
          <w:sz w:val="22"/>
          <w:szCs w:val="22"/>
        </w:rPr>
        <w:br w:type="page"/>
      </w:r>
    </w:p>
    <w:p w14:paraId="5FB1FE48" w14:textId="77777777" w:rsidR="009A7491" w:rsidRPr="00CB6357" w:rsidRDefault="00FA1E6B">
      <w:pPr>
        <w:pStyle w:val="Body"/>
        <w:rPr>
          <w:rFonts w:ascii="Garamond" w:eastAsia="Garamond" w:hAnsi="Garamond" w:cs="Garamond"/>
          <w:sz w:val="21"/>
          <w:szCs w:val="21"/>
        </w:rPr>
      </w:pPr>
      <w:r>
        <w:rPr>
          <w:rFonts w:ascii="Narkisim" w:eastAsia="Narkisim" w:hAnsi="Narkisim" w:cs="Narkisim"/>
          <w:b/>
          <w:bCs/>
        </w:rPr>
        <w:lastRenderedPageBreak/>
        <w:t>NVSA: Our History</w:t>
      </w:r>
      <w:r>
        <w:rPr>
          <w:rFonts w:ascii="Garamond" w:eastAsia="Garamond" w:hAnsi="Garamond" w:cs="Garamond"/>
          <w:sz w:val="22"/>
          <w:szCs w:val="22"/>
        </w:rPr>
        <w:br/>
      </w:r>
      <w:r>
        <w:rPr>
          <w:rFonts w:ascii="Garamond" w:eastAsia="Garamond" w:hAnsi="Garamond" w:cs="Garamond"/>
          <w:sz w:val="22"/>
          <w:szCs w:val="22"/>
        </w:rPr>
        <w:br/>
      </w:r>
      <w:r w:rsidRPr="00CB6357">
        <w:rPr>
          <w:rFonts w:ascii="Garamond" w:hAnsi="Garamond"/>
          <w:sz w:val="21"/>
          <w:szCs w:val="21"/>
        </w:rPr>
        <w:t>The Northeast Victorian Studies Association grew out of an interdisciplinary Five-College Victorian Studies Seminar (comprised of scholars from Amherst, Hampshire, Mount Holyoke, Smith, and the University of Massachusetts Amherst) initiated by Michael Wolff in 1970. In 1971, Woolf and Maurianne Adams hosted a conference on “England in the 1870s: A Decade of Conflict.” Other meetings, one on poverty, another on William Morris, followed.</w:t>
      </w:r>
    </w:p>
    <w:p w14:paraId="4A74F72F" w14:textId="77777777" w:rsidR="009A7491" w:rsidRPr="00CB6357" w:rsidRDefault="009A7491">
      <w:pPr>
        <w:pStyle w:val="Body"/>
        <w:rPr>
          <w:rFonts w:ascii="Garamond" w:eastAsia="Garamond" w:hAnsi="Garamond" w:cs="Garamond"/>
          <w:sz w:val="21"/>
          <w:szCs w:val="21"/>
        </w:rPr>
      </w:pPr>
    </w:p>
    <w:p w14:paraId="043B968D" w14:textId="77777777" w:rsidR="009A7491" w:rsidRPr="00CB6357" w:rsidRDefault="00FA1E6B">
      <w:pPr>
        <w:pStyle w:val="Body"/>
        <w:rPr>
          <w:rFonts w:ascii="Garamond" w:eastAsia="Garamond" w:hAnsi="Garamond" w:cs="Garamond"/>
          <w:sz w:val="21"/>
          <w:szCs w:val="21"/>
        </w:rPr>
      </w:pPr>
      <w:r w:rsidRPr="00CB6357">
        <w:rPr>
          <w:rFonts w:ascii="Garamond" w:hAnsi="Garamond"/>
          <w:sz w:val="21"/>
          <w:szCs w:val="21"/>
        </w:rPr>
        <w:t>At a 1975 conference on “The Victorian Family” hosted by Assumption College in Worcester, the organization of NVSA—with its primary task the sponsorship of annual conferences—was proposed. The next year, at the Ramapo College meeting on “Pasts and Futures,” the NVSA constitution was approved: Maurianne Adams became the first president and Robert Keane, the secretary-treasurer.</w:t>
      </w:r>
    </w:p>
    <w:p w14:paraId="7D0B55D8" w14:textId="77777777" w:rsidR="009A7491" w:rsidRPr="00CB6357" w:rsidRDefault="009A7491">
      <w:pPr>
        <w:pStyle w:val="Body"/>
        <w:rPr>
          <w:rFonts w:ascii="Garamond" w:eastAsia="Garamond" w:hAnsi="Garamond" w:cs="Garamond"/>
          <w:sz w:val="21"/>
          <w:szCs w:val="21"/>
        </w:rPr>
      </w:pPr>
    </w:p>
    <w:p w14:paraId="36E92945" w14:textId="77777777" w:rsidR="009A7491" w:rsidRPr="00CB6357" w:rsidRDefault="00FA1E6B">
      <w:pPr>
        <w:pStyle w:val="Body"/>
        <w:rPr>
          <w:rFonts w:ascii="Garamond" w:eastAsia="Garamond" w:hAnsi="Garamond" w:cs="Garamond"/>
          <w:sz w:val="21"/>
          <w:szCs w:val="21"/>
        </w:rPr>
      </w:pPr>
      <w:r w:rsidRPr="00CB6357">
        <w:rPr>
          <w:rFonts w:ascii="Garamond" w:hAnsi="Garamond"/>
          <w:sz w:val="21"/>
          <w:szCs w:val="21"/>
        </w:rPr>
        <w:t xml:space="preserve">Highlights from succeeding conferences include a reconsideration of Walter E. Houghton’s landmark study, </w:t>
      </w:r>
      <w:r w:rsidRPr="00CB6357">
        <w:rPr>
          <w:rFonts w:ascii="Garamond" w:hAnsi="Garamond"/>
          <w:i/>
          <w:iCs/>
          <w:sz w:val="21"/>
          <w:szCs w:val="21"/>
        </w:rPr>
        <w:t>The Victorian Frame of Mind</w:t>
      </w:r>
      <w:r w:rsidRPr="00CB6357">
        <w:rPr>
          <w:rFonts w:ascii="Garamond" w:hAnsi="Garamond"/>
          <w:sz w:val="21"/>
          <w:szCs w:val="21"/>
        </w:rPr>
        <w:t xml:space="preserve"> (1984), a spiritualist demonstration by a member of the London Psychical Research Society (1985), a descent into an actual coalmine at the “Victorian Others” conference at Scranton College (1988), a professional production of </w:t>
      </w:r>
      <w:r w:rsidRPr="00CB6357">
        <w:rPr>
          <w:rFonts w:ascii="Garamond" w:hAnsi="Garamond"/>
          <w:i/>
          <w:iCs/>
          <w:sz w:val="21"/>
          <w:szCs w:val="21"/>
          <w:lang w:val="it-IT"/>
        </w:rPr>
        <w:t>Princess Toto</w:t>
      </w:r>
      <w:r w:rsidRPr="00CB6357">
        <w:rPr>
          <w:rFonts w:ascii="Garamond" w:hAnsi="Garamond"/>
          <w:sz w:val="21"/>
          <w:szCs w:val="21"/>
        </w:rPr>
        <w:t xml:space="preserve"> by W.S. Gilbert and Frederic Clay (1992), and a magic lantern show (2008). In 1991, at the University of Rochester meeting, we honored George Ford, a longtime supporter of NVSA, for a lifetime of contributions to Victorian studies.</w:t>
      </w:r>
    </w:p>
    <w:p w14:paraId="29E101D4" w14:textId="77777777" w:rsidR="009A7491" w:rsidRPr="00CB6357" w:rsidRDefault="009A7491">
      <w:pPr>
        <w:pStyle w:val="Body"/>
        <w:rPr>
          <w:rFonts w:ascii="Garamond" w:eastAsia="Garamond" w:hAnsi="Garamond" w:cs="Garamond"/>
          <w:sz w:val="21"/>
          <w:szCs w:val="21"/>
        </w:rPr>
      </w:pPr>
    </w:p>
    <w:p w14:paraId="380FD99D" w14:textId="77777777" w:rsidR="009A7491" w:rsidRPr="00CB6357" w:rsidRDefault="00FA1E6B">
      <w:pPr>
        <w:pStyle w:val="Body"/>
        <w:rPr>
          <w:rFonts w:ascii="Garamond" w:eastAsia="Garamond" w:hAnsi="Garamond" w:cs="Garamond"/>
          <w:sz w:val="21"/>
          <w:szCs w:val="21"/>
        </w:rPr>
      </w:pPr>
      <w:r w:rsidRPr="00CB6357">
        <w:rPr>
          <w:rFonts w:ascii="Garamond" w:hAnsi="Garamond"/>
          <w:sz w:val="21"/>
          <w:szCs w:val="21"/>
        </w:rPr>
        <w:t>1989 saw the establishment of the Coral Lansbury Award, honoring the memory of our third president, to help support the travel of a graduate student presenting a paper; in 1993 another such award, in memory of George Ford, was created. In 1999, the Rudikoff family established a prize for the year’s best first book on Victorian subject as a memorial to Sonya, a longtime member. Meanwhile, in 1995 Glenn Everett designed the organization’s first website.</w:t>
      </w:r>
    </w:p>
    <w:p w14:paraId="57179355" w14:textId="77777777" w:rsidR="00B13D7C" w:rsidRPr="00CB6357" w:rsidRDefault="00B13D7C">
      <w:pPr>
        <w:pStyle w:val="Body"/>
        <w:rPr>
          <w:rFonts w:ascii="Garamond" w:eastAsia="Garamond" w:hAnsi="Garamond" w:cs="Garamond"/>
          <w:sz w:val="21"/>
          <w:szCs w:val="21"/>
        </w:rPr>
      </w:pPr>
    </w:p>
    <w:p w14:paraId="61861236" w14:textId="26BE97B8" w:rsidR="009A7491" w:rsidRPr="00CB6357" w:rsidRDefault="00FA1E6B">
      <w:pPr>
        <w:pStyle w:val="Body"/>
        <w:rPr>
          <w:rFonts w:ascii="Garamond" w:eastAsia="Garamond" w:hAnsi="Garamond" w:cs="Garamond"/>
          <w:sz w:val="21"/>
          <w:szCs w:val="21"/>
        </w:rPr>
      </w:pPr>
      <w:r w:rsidRPr="00CB6357">
        <w:rPr>
          <w:rFonts w:ascii="Garamond" w:hAnsi="Garamond"/>
          <w:sz w:val="21"/>
          <w:szCs w:val="21"/>
        </w:rPr>
        <w:t xml:space="preserve">The organization has alternated conference sites between the northern and southern reaches of the “northeast,” including Canadian venues. There is a reception on Friday evening and a Saturday night banquet and entertainment. The Saturday business lunch is an important occasion, featuring a lively debate and vote on the choice of the next year’s conference topic. </w:t>
      </w:r>
      <w:r w:rsidR="00124DEF">
        <w:rPr>
          <w:rFonts w:ascii="Garamond" w:hAnsi="Garamond"/>
          <w:sz w:val="21"/>
          <w:szCs w:val="21"/>
        </w:rPr>
        <w:t>I</w:t>
      </w:r>
      <w:r w:rsidRPr="00CB6357">
        <w:rPr>
          <w:rFonts w:ascii="Garamond" w:hAnsi="Garamond"/>
          <w:sz w:val="21"/>
          <w:szCs w:val="21"/>
        </w:rPr>
        <w:t xml:space="preserve">n 1996, the Sunday afternoon tour became a Friday afternoon visit to a library collection, a museum, or some other local site. In 1999, the keynote talk evolved into a Saturday morning keynote panel, featuring several speakers and addressing such topics as “Future Directions for Victorian Studies” (1999), “Interdisciplinarity at the Breaking Point” (2000), “Periodization and the Nineteenth Century (2001), and “Knowing the Past” (2002). </w:t>
      </w:r>
      <w:r w:rsidR="002D0524">
        <w:rPr>
          <w:rFonts w:ascii="Garamond" w:hAnsi="Garamond"/>
          <w:sz w:val="21"/>
          <w:szCs w:val="21"/>
        </w:rPr>
        <w:t>P</w:t>
      </w:r>
      <w:r w:rsidRPr="00CB6357">
        <w:rPr>
          <w:rFonts w:ascii="Garamond" w:hAnsi="Garamond"/>
          <w:sz w:val="21"/>
          <w:szCs w:val="21"/>
        </w:rPr>
        <w:t>anels have included “Victorian Cosmopolitanism” with Antoinette Burton, James Buzard, and Bruce Robbins (2007); “Systems and Archives” with Paul Saint-Amour, Nicholas Daly, Bernard Lightman, and Catherine Robson (2011); and “</w:t>
      </w:r>
      <w:r w:rsidRPr="00CB6357">
        <w:rPr>
          <w:rFonts w:ascii="Garamond" w:hAnsi="Garamond"/>
          <w:sz w:val="21"/>
          <w:szCs w:val="21"/>
          <w:lang w:val="es-ES_tradnl"/>
        </w:rPr>
        <w:t>Victorian Senses</w:t>
      </w:r>
      <w:r w:rsidRPr="00CB6357">
        <w:rPr>
          <w:rFonts w:ascii="Garamond" w:hAnsi="Garamond"/>
          <w:sz w:val="21"/>
          <w:szCs w:val="21"/>
        </w:rPr>
        <w:t>” with Janice Carlisle, William Cohen, and Jules Law (2014). Our 2015 conference at the University of Rhode Island included a 40th anniversary retrospective panel featuring long-term NVSA members.</w:t>
      </w:r>
    </w:p>
    <w:p w14:paraId="6F7591EF" w14:textId="77777777" w:rsidR="009A7491" w:rsidRPr="00CB6357" w:rsidRDefault="009A7491">
      <w:pPr>
        <w:pStyle w:val="Body"/>
        <w:rPr>
          <w:rFonts w:ascii="Garamond" w:eastAsia="Garamond" w:hAnsi="Garamond" w:cs="Garamond"/>
          <w:sz w:val="21"/>
          <w:szCs w:val="21"/>
        </w:rPr>
      </w:pPr>
    </w:p>
    <w:p w14:paraId="0C6C6262" w14:textId="001F9D00" w:rsidR="009A7491" w:rsidRPr="00CB6357" w:rsidRDefault="002D0524">
      <w:pPr>
        <w:pStyle w:val="Body"/>
        <w:rPr>
          <w:rFonts w:ascii="Garamond" w:eastAsia="Garamond" w:hAnsi="Garamond" w:cs="Garamond"/>
          <w:sz w:val="21"/>
          <w:szCs w:val="21"/>
        </w:rPr>
      </w:pPr>
      <w:r>
        <w:rPr>
          <w:rFonts w:ascii="Garamond" w:hAnsi="Garamond"/>
          <w:sz w:val="21"/>
          <w:szCs w:val="21"/>
        </w:rPr>
        <w:t>In 2019</w:t>
      </w:r>
      <w:r w:rsidR="00FA1E6B" w:rsidRPr="00CB6357">
        <w:rPr>
          <w:rFonts w:ascii="Garamond" w:hAnsi="Garamond"/>
          <w:sz w:val="21"/>
          <w:szCs w:val="21"/>
        </w:rPr>
        <w:t>, we return</w:t>
      </w:r>
      <w:r>
        <w:rPr>
          <w:rFonts w:ascii="Garamond" w:hAnsi="Garamond"/>
          <w:sz w:val="21"/>
          <w:szCs w:val="21"/>
        </w:rPr>
        <w:t>ed</w:t>
      </w:r>
      <w:r w:rsidR="00FA1E6B" w:rsidRPr="00CB6357">
        <w:rPr>
          <w:rFonts w:ascii="Garamond" w:hAnsi="Garamond"/>
          <w:sz w:val="21"/>
          <w:szCs w:val="21"/>
        </w:rPr>
        <w:t xml:space="preserve"> to our </w:t>
      </w:r>
      <w:r w:rsidR="00B0430C">
        <w:rPr>
          <w:rFonts w:ascii="Garamond" w:hAnsi="Garamond"/>
          <w:sz w:val="21"/>
          <w:szCs w:val="21"/>
        </w:rPr>
        <w:t xml:space="preserve">original </w:t>
      </w:r>
      <w:r w:rsidR="00FA1E6B" w:rsidRPr="00CB6357">
        <w:rPr>
          <w:rFonts w:ascii="Garamond" w:hAnsi="Garamond"/>
          <w:sz w:val="21"/>
          <w:szCs w:val="21"/>
        </w:rPr>
        <w:t xml:space="preserve">site in Amherst </w:t>
      </w:r>
      <w:r>
        <w:rPr>
          <w:rFonts w:ascii="Garamond" w:hAnsi="Garamond"/>
          <w:sz w:val="21"/>
          <w:szCs w:val="21"/>
        </w:rPr>
        <w:t>and celebrated</w:t>
      </w:r>
      <w:r w:rsidR="00FA1E6B" w:rsidRPr="00CB6357">
        <w:rPr>
          <w:rFonts w:ascii="Garamond" w:hAnsi="Garamond"/>
          <w:sz w:val="21"/>
          <w:szCs w:val="21"/>
        </w:rPr>
        <w:t xml:space="preserve"> a new mentorship program and an essay award to encourage and increase the demographic, methodological, and intellectual diversity of NVSA, which aspires to be as extraordinarily welcoming and inclusive as it is intellectually rigorous and innovative. </w:t>
      </w:r>
      <w:r w:rsidR="009F5EF9">
        <w:rPr>
          <w:rFonts w:ascii="Garamond" w:hAnsi="Garamond"/>
          <w:sz w:val="21"/>
          <w:szCs w:val="21"/>
        </w:rPr>
        <w:t xml:space="preserve">We renamed the pedagogy panel “Fieldwork” to </w:t>
      </w:r>
      <w:r w:rsidR="00B0430C">
        <w:rPr>
          <w:rFonts w:ascii="Garamond" w:hAnsi="Garamond"/>
          <w:sz w:val="21"/>
          <w:szCs w:val="21"/>
        </w:rPr>
        <w:t xml:space="preserve">focus it on </w:t>
      </w:r>
      <w:r w:rsidR="009F5EF9">
        <w:rPr>
          <w:rFonts w:ascii="Garamond" w:hAnsi="Garamond"/>
          <w:sz w:val="21"/>
          <w:szCs w:val="21"/>
        </w:rPr>
        <w:t>current</w:t>
      </w:r>
      <w:r w:rsidR="00B0430C">
        <w:rPr>
          <w:rFonts w:ascii="Garamond" w:hAnsi="Garamond"/>
          <w:sz w:val="21"/>
          <w:szCs w:val="21"/>
        </w:rPr>
        <w:t xml:space="preserve"> intellectual </w:t>
      </w:r>
      <w:r w:rsidR="009F5EF9">
        <w:rPr>
          <w:rFonts w:ascii="Garamond" w:hAnsi="Garamond"/>
          <w:sz w:val="21"/>
          <w:szCs w:val="21"/>
        </w:rPr>
        <w:t xml:space="preserve">concerns in the field. </w:t>
      </w:r>
      <w:r w:rsidR="00B0430C">
        <w:rPr>
          <w:rFonts w:ascii="Garamond" w:hAnsi="Garamond"/>
          <w:sz w:val="21"/>
          <w:szCs w:val="21"/>
        </w:rPr>
        <w:t>T</w:t>
      </w:r>
      <w:r w:rsidR="009F5EF9">
        <w:rPr>
          <w:rFonts w:ascii="Garamond" w:hAnsi="Garamond"/>
          <w:sz w:val="21"/>
          <w:szCs w:val="21"/>
        </w:rPr>
        <w:t>he Covid-19 pandemic</w:t>
      </w:r>
      <w:r w:rsidR="00B0430C">
        <w:rPr>
          <w:rFonts w:ascii="Garamond" w:hAnsi="Garamond"/>
          <w:sz w:val="21"/>
          <w:szCs w:val="21"/>
        </w:rPr>
        <w:t xml:space="preserve"> </w:t>
      </w:r>
      <w:r w:rsidR="009F5EF9">
        <w:rPr>
          <w:rFonts w:ascii="Garamond" w:hAnsi="Garamond"/>
          <w:sz w:val="21"/>
          <w:szCs w:val="21"/>
        </w:rPr>
        <w:t>postpone</w:t>
      </w:r>
      <w:r w:rsidR="00B0430C">
        <w:rPr>
          <w:rFonts w:ascii="Garamond" w:hAnsi="Garamond"/>
          <w:sz w:val="21"/>
          <w:szCs w:val="21"/>
        </w:rPr>
        <w:t>d</w:t>
      </w:r>
      <w:r w:rsidR="009F5EF9">
        <w:rPr>
          <w:rFonts w:ascii="Garamond" w:hAnsi="Garamond"/>
          <w:sz w:val="21"/>
          <w:szCs w:val="21"/>
        </w:rPr>
        <w:t xml:space="preserve"> the 2020 conference to 2021, when </w:t>
      </w:r>
      <w:r w:rsidR="00B0430C">
        <w:rPr>
          <w:rFonts w:ascii="Garamond" w:hAnsi="Garamond"/>
          <w:sz w:val="21"/>
          <w:szCs w:val="21"/>
        </w:rPr>
        <w:t xml:space="preserve">we </w:t>
      </w:r>
      <w:r w:rsidR="00124DEF">
        <w:rPr>
          <w:rFonts w:ascii="Garamond" w:hAnsi="Garamond"/>
          <w:sz w:val="21"/>
          <w:szCs w:val="21"/>
        </w:rPr>
        <w:t xml:space="preserve">held a </w:t>
      </w:r>
      <w:r w:rsidR="009F5EF9">
        <w:rPr>
          <w:rFonts w:ascii="Garamond" w:hAnsi="Garamond"/>
          <w:sz w:val="21"/>
          <w:szCs w:val="21"/>
        </w:rPr>
        <w:t>virtual</w:t>
      </w:r>
      <w:r w:rsidR="00B0430C">
        <w:rPr>
          <w:rFonts w:ascii="Garamond" w:hAnsi="Garamond"/>
          <w:sz w:val="21"/>
          <w:szCs w:val="21"/>
        </w:rPr>
        <w:t xml:space="preserve"> </w:t>
      </w:r>
      <w:r w:rsidR="00124DEF">
        <w:rPr>
          <w:rFonts w:ascii="Garamond" w:hAnsi="Garamond"/>
          <w:sz w:val="21"/>
          <w:szCs w:val="21"/>
        </w:rPr>
        <w:t xml:space="preserve">but engaging </w:t>
      </w:r>
      <w:r w:rsidR="00B0430C">
        <w:rPr>
          <w:rFonts w:ascii="Garamond" w:hAnsi="Garamond"/>
          <w:sz w:val="21"/>
          <w:szCs w:val="21"/>
        </w:rPr>
        <w:t>discussion of “Oppression and Uprising</w:t>
      </w:r>
      <w:r w:rsidR="00124DEF">
        <w:rPr>
          <w:rFonts w:ascii="Garamond" w:hAnsi="Garamond"/>
          <w:sz w:val="21"/>
          <w:szCs w:val="21"/>
        </w:rPr>
        <w:t>s</w:t>
      </w:r>
      <w:r w:rsidR="009F5EF9">
        <w:rPr>
          <w:rFonts w:ascii="Garamond" w:hAnsi="Garamond"/>
          <w:sz w:val="21"/>
          <w:szCs w:val="21"/>
        </w:rPr>
        <w:t>.</w:t>
      </w:r>
      <w:r w:rsidR="00B0430C">
        <w:rPr>
          <w:rFonts w:ascii="Garamond" w:hAnsi="Garamond"/>
          <w:sz w:val="21"/>
          <w:szCs w:val="21"/>
        </w:rPr>
        <w:t>”</w:t>
      </w:r>
      <w:r w:rsidR="009F5EF9">
        <w:rPr>
          <w:rFonts w:ascii="Garamond" w:hAnsi="Garamond"/>
          <w:sz w:val="21"/>
          <w:szCs w:val="21"/>
        </w:rPr>
        <w:t xml:space="preserve"> We are delighted to resume our in-person conference in 2022 at Johns Hopkins University, which has played an important role in steering the country through the pandemic. But we regret that many friends still cannot be with us because </w:t>
      </w:r>
      <w:r w:rsidR="00124DEF">
        <w:rPr>
          <w:rFonts w:ascii="Garamond" w:hAnsi="Garamond"/>
          <w:sz w:val="21"/>
          <w:szCs w:val="21"/>
        </w:rPr>
        <w:t>“R</w:t>
      </w:r>
      <w:r w:rsidR="00B0430C">
        <w:rPr>
          <w:rFonts w:ascii="Garamond" w:hAnsi="Garamond"/>
          <w:sz w:val="21"/>
          <w:szCs w:val="21"/>
        </w:rPr>
        <w:t>ecovery</w:t>
      </w:r>
      <w:r w:rsidR="00124DEF">
        <w:rPr>
          <w:rFonts w:ascii="Garamond" w:hAnsi="Garamond"/>
          <w:sz w:val="21"/>
          <w:szCs w:val="21"/>
        </w:rPr>
        <w:t>”</w:t>
      </w:r>
      <w:r w:rsidR="00B0430C">
        <w:rPr>
          <w:rFonts w:ascii="Garamond" w:hAnsi="Garamond"/>
          <w:sz w:val="21"/>
          <w:szCs w:val="21"/>
        </w:rPr>
        <w:t xml:space="preserve"> is ongoing. </w:t>
      </w:r>
      <w:r w:rsidR="009F5EF9">
        <w:rPr>
          <w:rFonts w:ascii="Garamond" w:hAnsi="Garamond"/>
          <w:sz w:val="21"/>
          <w:szCs w:val="21"/>
        </w:rPr>
        <w:t xml:space="preserve">  </w:t>
      </w:r>
    </w:p>
    <w:p w14:paraId="261362B3" w14:textId="0079A2F7" w:rsidR="009A7491" w:rsidRDefault="009A7491">
      <w:pPr>
        <w:pStyle w:val="Body"/>
      </w:pPr>
    </w:p>
    <w:p w14:paraId="50BE34A8" w14:textId="77777777" w:rsidR="009A7491" w:rsidRDefault="00FA1E6B">
      <w:pPr>
        <w:pStyle w:val="Body"/>
        <w:rPr>
          <w:rFonts w:ascii="Garamond" w:eastAsia="Garamond" w:hAnsi="Garamond" w:cs="Garamond"/>
          <w:sz w:val="23"/>
          <w:szCs w:val="23"/>
        </w:rPr>
      </w:pPr>
      <w:r>
        <w:rPr>
          <w:rFonts w:ascii="Garamond" w:hAnsi="Garamond"/>
          <w:b/>
          <w:bCs/>
          <w:sz w:val="23"/>
          <w:szCs w:val="23"/>
        </w:rPr>
        <w:t>NVSA Conferences</w:t>
      </w:r>
    </w:p>
    <w:p w14:paraId="2BF703BF" w14:textId="77777777" w:rsidR="009A7491" w:rsidRPr="0062462E" w:rsidRDefault="009A7491">
      <w:pPr>
        <w:pStyle w:val="Body"/>
        <w:rPr>
          <w:rFonts w:ascii="Garamond" w:eastAsia="Garamond" w:hAnsi="Garamond" w:cs="Garamond"/>
          <w:b/>
          <w:bCs/>
          <w:sz w:val="21"/>
          <w:szCs w:val="21"/>
        </w:rPr>
      </w:pPr>
    </w:p>
    <w:p w14:paraId="3E5793BF"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1975  The Victorian Family (Assumption College)</w:t>
      </w:r>
    </w:p>
    <w:p w14:paraId="40CBECAA"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1976  Pasts and Futures (Ramapo College)</w:t>
      </w:r>
    </w:p>
    <w:p w14:paraId="6A430D46"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1977  Crime and Punishment (Boston College)</w:t>
      </w:r>
    </w:p>
    <w:p w14:paraId="29611644"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1978  Victorians and the World Abroad (Hofstra University)</w:t>
      </w:r>
    </w:p>
    <w:p w14:paraId="0C9FEE65"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1979  Victorian Mythologies (Rhode Island College)</w:t>
      </w:r>
    </w:p>
    <w:p w14:paraId="6E895B4D"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1980  Victorian War and Violence (University of Pennsylvania)</w:t>
      </w:r>
    </w:p>
    <w:p w14:paraId="2680852C"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1981  Britain in the 1880s (University of Hartford)</w:t>
      </w:r>
    </w:p>
    <w:p w14:paraId="2B81A78D"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1982  Victorians and Money (Drew University)</w:t>
      </w:r>
    </w:p>
    <w:p w14:paraId="28059967"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1983  Loss and Failure in the Victorian World (Boston College)</w:t>
      </w:r>
    </w:p>
    <w:p w14:paraId="79DABB56"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1984  Framing the Victorians (Hofstra University)</w:t>
      </w:r>
    </w:p>
    <w:p w14:paraId="5751D7EA"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 xml:space="preserve">1985  The Victorians and the Supernatural (Rhode Island </w:t>
      </w:r>
    </w:p>
    <w:p w14:paraId="79D507A4"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 xml:space="preserve"> </w:t>
      </w:r>
      <w:r w:rsidRPr="0062462E">
        <w:rPr>
          <w:rFonts w:ascii="Garamond" w:hAnsi="Garamond"/>
          <w:sz w:val="21"/>
          <w:szCs w:val="21"/>
        </w:rPr>
        <w:tab/>
        <w:t>College and Brown University)</w:t>
      </w:r>
    </w:p>
    <w:p w14:paraId="7C932466"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1986  Victorian Work and Workers (Yale Center for British Art)</w:t>
      </w:r>
    </w:p>
    <w:p w14:paraId="33E846C8"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1987  Victorian Food, Fun, and Games (Wheaton College)</w:t>
      </w:r>
    </w:p>
    <w:p w14:paraId="70F02585"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1988  Victorian Others (Scranton College)</w:t>
      </w:r>
    </w:p>
    <w:p w14:paraId="47DC485E"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1989  Evolution and Revolution (Rhode Island College)</w:t>
      </w:r>
    </w:p>
    <w:p w14:paraId="68D10B19"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1990  Disguises, Dreams and Deceptions (Princeton University)</w:t>
      </w:r>
    </w:p>
    <w:p w14:paraId="36A3ACD4"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1991  Victorian Endings (University of Rochester)</w:t>
      </w:r>
    </w:p>
    <w:p w14:paraId="402A0653"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1992  Victorian Space and Place (Rutgers University)</w:t>
      </w:r>
    </w:p>
    <w:p w14:paraId="274178AB"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1993  Victorian Waters (Rhode Island College)</w:t>
      </w:r>
    </w:p>
    <w:p w14:paraId="15BEFBC9"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1994  Victorian Interiors (New York University)</w:t>
      </w:r>
    </w:p>
    <w:p w14:paraId="5ACE0251"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1995  Victorian Beasts and Beauties (MIT)</w:t>
      </w:r>
    </w:p>
    <w:p w14:paraId="2C3BD563"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lang w:val="es-ES_tradnl"/>
        </w:rPr>
        <w:t>1996  Victorian Spectacles (Villanova University)</w:t>
      </w:r>
    </w:p>
    <w:p w14:paraId="0E760964"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1997  Victorian Anxieties (University of Hartford)</w:t>
      </w:r>
    </w:p>
    <w:p w14:paraId="6152ED4F"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 xml:space="preserve">1998  Victorian Worlds: Anthropologies, Ethnicities, </w:t>
      </w:r>
    </w:p>
    <w:p w14:paraId="4566E171"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Geographies (Smith College)</w:t>
      </w:r>
    </w:p>
    <w:p w14:paraId="16E37B8D"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1999  Victorian Memory (Yale Center for British Art)</w:t>
      </w:r>
    </w:p>
    <w:p w14:paraId="30079F59"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2000  Victorian Breakdowns (The Graduate Center, CUNY)</w:t>
      </w:r>
    </w:p>
    <w:p w14:paraId="2F78EBFB"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2001  Victorian Nocturnes (Brown University)</w:t>
      </w:r>
    </w:p>
    <w:p w14:paraId="4D01BD12"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 xml:space="preserve">2002  Victorian Origins and Excavations (Queen's University, </w:t>
      </w:r>
    </w:p>
    <w:p w14:paraId="56BF40EA"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 xml:space="preserve">Canada) </w:t>
      </w:r>
    </w:p>
    <w:p w14:paraId="022A47FF"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2003  Technologies and Media in the 19th Century (MIT)</w:t>
      </w:r>
    </w:p>
    <w:p w14:paraId="2B18C633"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lastRenderedPageBreak/>
        <w:t>2004  The Sacred and the Profane (Cornell University)</w:t>
      </w:r>
    </w:p>
    <w:p w14:paraId="70784DB8"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2005  Victorian Collaboration (American University)</w:t>
      </w:r>
    </w:p>
    <w:p w14:paraId="524A8FB7"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lang w:val="nl-NL"/>
        </w:rPr>
        <w:t>2006  Victorian Fatigue (Drew University)</w:t>
      </w:r>
    </w:p>
    <w:p w14:paraId="117853B3"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2007  Victorian Cosmopolitanism (Harvard University)</w:t>
      </w:r>
    </w:p>
    <w:p w14:paraId="502FA2F0"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2008  Victorian Underworlds (University of Toronto)</w:t>
      </w:r>
    </w:p>
    <w:p w14:paraId="4E8AB1C5"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2009  The Victorian Everyday (Wellesley College)</w:t>
      </w:r>
    </w:p>
    <w:p w14:paraId="39D2B194"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2010  Fighting Victorians (Princeton University)</w:t>
      </w:r>
    </w:p>
    <w:p w14:paraId="62F33A87"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2011  Victorian Systems and Archives (University of Maryland)</w:t>
      </w:r>
    </w:p>
    <w:p w14:paraId="28193CFD"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2012  Victorian Clichés and Orthodoxies (Columbia University)</w:t>
      </w:r>
    </w:p>
    <w:p w14:paraId="6B45779F"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2013  1874 (Boston University)</w:t>
      </w:r>
    </w:p>
    <w:p w14:paraId="630AF410"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2014  Victorian Senses (Stony Brook University)</w:t>
      </w:r>
    </w:p>
    <w:p w14:paraId="3641F9D5" w14:textId="77777777" w:rsidR="009A7491" w:rsidRPr="0062462E" w:rsidRDefault="00FA1E6B">
      <w:pPr>
        <w:pStyle w:val="Body"/>
        <w:rPr>
          <w:rFonts w:ascii="Garamond" w:eastAsia="Garamond" w:hAnsi="Garamond" w:cs="Garamond"/>
          <w:sz w:val="21"/>
          <w:szCs w:val="21"/>
        </w:rPr>
      </w:pPr>
      <w:r w:rsidRPr="0062462E">
        <w:rPr>
          <w:rFonts w:ascii="Garamond" w:hAnsi="Garamond"/>
          <w:sz w:val="21"/>
          <w:szCs w:val="21"/>
        </w:rPr>
        <w:t>2015  Victorian Accidents (University of Rhode Island)</w:t>
      </w:r>
    </w:p>
    <w:p w14:paraId="2AFB2146" w14:textId="42F9FFE1" w:rsidR="009A7491" w:rsidRDefault="00FA1E6B">
      <w:pPr>
        <w:pStyle w:val="Body"/>
        <w:spacing w:after="160" w:line="259" w:lineRule="auto"/>
        <w:rPr>
          <w:rFonts w:ascii="Garamond" w:hAnsi="Garamond"/>
          <w:sz w:val="21"/>
          <w:szCs w:val="21"/>
        </w:rPr>
      </w:pPr>
      <w:r w:rsidRPr="0062462E">
        <w:rPr>
          <w:rFonts w:ascii="Garamond" w:hAnsi="Garamond"/>
          <w:sz w:val="21"/>
          <w:szCs w:val="21"/>
        </w:rPr>
        <w:t>2016  Victorian Outliers (Rutgers University)</w:t>
      </w:r>
      <w:r w:rsidRPr="0062462E">
        <w:rPr>
          <w:rFonts w:ascii="Garamond" w:eastAsia="Garamond" w:hAnsi="Garamond" w:cs="Garamond"/>
          <w:sz w:val="21"/>
          <w:szCs w:val="21"/>
        </w:rPr>
        <w:br/>
      </w:r>
      <w:r w:rsidRPr="0062462E">
        <w:rPr>
          <w:rFonts w:ascii="Garamond" w:hAnsi="Garamond"/>
          <w:sz w:val="21"/>
          <w:szCs w:val="21"/>
        </w:rPr>
        <w:t>2017  The Question of Victorian Literature (Georgetown University)</w:t>
      </w:r>
      <w:r w:rsidR="002A2027" w:rsidRPr="0062462E">
        <w:rPr>
          <w:rFonts w:ascii="Garamond" w:eastAsia="Garamond" w:hAnsi="Garamond" w:cs="Garamond"/>
          <w:sz w:val="21"/>
          <w:szCs w:val="21"/>
        </w:rPr>
        <w:br/>
      </w:r>
      <w:r w:rsidRPr="0062462E">
        <w:rPr>
          <w:rFonts w:ascii="Garamond" w:hAnsi="Garamond"/>
          <w:sz w:val="21"/>
          <w:szCs w:val="21"/>
        </w:rPr>
        <w:t xml:space="preserve">2018 </w:t>
      </w:r>
      <w:r w:rsidR="006053B8">
        <w:rPr>
          <w:rFonts w:ascii="Garamond" w:hAnsi="Garamond"/>
          <w:sz w:val="21"/>
          <w:szCs w:val="21"/>
        </w:rPr>
        <w:t xml:space="preserve"> </w:t>
      </w:r>
      <w:r w:rsidRPr="0062462E">
        <w:rPr>
          <w:rFonts w:ascii="Garamond" w:hAnsi="Garamond"/>
          <w:sz w:val="21"/>
          <w:szCs w:val="21"/>
        </w:rPr>
        <w:t>Unfinished Victorians (University of Pennsylvania)</w:t>
      </w:r>
      <w:r w:rsidR="002A2027" w:rsidRPr="0062462E">
        <w:rPr>
          <w:rFonts w:ascii="Garamond" w:eastAsia="Garamond" w:hAnsi="Garamond" w:cs="Garamond"/>
          <w:sz w:val="21"/>
          <w:szCs w:val="21"/>
        </w:rPr>
        <w:br/>
      </w:r>
      <w:r w:rsidRPr="0062462E">
        <w:rPr>
          <w:rFonts w:ascii="Garamond" w:hAnsi="Garamond"/>
          <w:sz w:val="21"/>
          <w:szCs w:val="21"/>
        </w:rPr>
        <w:t>2019</w:t>
      </w:r>
      <w:r w:rsidR="006053B8">
        <w:rPr>
          <w:rFonts w:ascii="Garamond" w:hAnsi="Garamond"/>
          <w:sz w:val="21"/>
          <w:szCs w:val="21"/>
        </w:rPr>
        <w:t xml:space="preserve">  </w:t>
      </w:r>
      <w:r w:rsidRPr="0062462E">
        <w:rPr>
          <w:rFonts w:ascii="Garamond" w:hAnsi="Garamond"/>
          <w:sz w:val="21"/>
          <w:szCs w:val="21"/>
        </w:rPr>
        <w:t>Latitudes (University of Massachusetts, Amherst)</w:t>
      </w:r>
      <w:r w:rsidR="002A2027" w:rsidRPr="0062462E">
        <w:rPr>
          <w:rFonts w:ascii="Garamond" w:eastAsia="Garamond" w:hAnsi="Garamond" w:cs="Garamond"/>
          <w:sz w:val="21"/>
          <w:szCs w:val="21"/>
        </w:rPr>
        <w:br/>
      </w:r>
      <w:r w:rsidRPr="0062462E">
        <w:rPr>
          <w:rFonts w:ascii="Garamond" w:hAnsi="Garamond"/>
          <w:sz w:val="21"/>
          <w:szCs w:val="21"/>
        </w:rPr>
        <w:t>2020/21</w:t>
      </w:r>
      <w:r w:rsidR="006053B8">
        <w:rPr>
          <w:rFonts w:ascii="Garamond" w:hAnsi="Garamond"/>
          <w:sz w:val="21"/>
          <w:szCs w:val="21"/>
        </w:rPr>
        <w:t xml:space="preserve"> </w:t>
      </w:r>
      <w:r w:rsidRPr="0062462E">
        <w:rPr>
          <w:rFonts w:ascii="Garamond" w:hAnsi="Garamond"/>
          <w:sz w:val="21"/>
          <w:szCs w:val="21"/>
        </w:rPr>
        <w:t>Oppression and Uprisings (Remote, due to pandemic)</w:t>
      </w:r>
      <w:r w:rsidR="002A2027" w:rsidRPr="0062462E">
        <w:rPr>
          <w:rFonts w:ascii="Garamond" w:eastAsia="Garamond" w:hAnsi="Garamond" w:cs="Garamond"/>
          <w:sz w:val="21"/>
          <w:szCs w:val="21"/>
        </w:rPr>
        <w:br/>
      </w:r>
      <w:r w:rsidRPr="0062462E">
        <w:rPr>
          <w:rFonts w:ascii="Garamond" w:hAnsi="Garamond"/>
          <w:sz w:val="21"/>
          <w:szCs w:val="21"/>
        </w:rPr>
        <w:t>2022</w:t>
      </w:r>
      <w:r w:rsidR="006053B8">
        <w:rPr>
          <w:rFonts w:ascii="Garamond" w:hAnsi="Garamond"/>
          <w:sz w:val="21"/>
          <w:szCs w:val="21"/>
        </w:rPr>
        <w:t xml:space="preserve"> </w:t>
      </w:r>
      <w:r w:rsidRPr="0062462E">
        <w:rPr>
          <w:rFonts w:ascii="Garamond" w:hAnsi="Garamond"/>
          <w:sz w:val="21"/>
          <w:szCs w:val="21"/>
        </w:rPr>
        <w:t xml:space="preserve"> Recovery (Johns Hopkins University)</w:t>
      </w:r>
    </w:p>
    <w:p w14:paraId="10E136CF" w14:textId="77777777" w:rsidR="003549D6" w:rsidRPr="0062462E" w:rsidRDefault="003549D6">
      <w:pPr>
        <w:pStyle w:val="Body"/>
        <w:spacing w:after="160" w:line="259" w:lineRule="auto"/>
        <w:rPr>
          <w:rFonts w:ascii="Garamond" w:eastAsia="Garamond" w:hAnsi="Garamond" w:cs="Garamond"/>
          <w:sz w:val="21"/>
          <w:szCs w:val="21"/>
        </w:rPr>
      </w:pPr>
    </w:p>
    <w:p w14:paraId="7F385457" w14:textId="77777777" w:rsidR="009A7491" w:rsidRPr="0062462E" w:rsidRDefault="009A7491">
      <w:pPr>
        <w:pStyle w:val="Body"/>
        <w:rPr>
          <w:sz w:val="22"/>
          <w:szCs w:val="22"/>
        </w:rPr>
      </w:pPr>
    </w:p>
    <w:p w14:paraId="2F088C9C" w14:textId="17BD9CC5" w:rsidR="009A7491" w:rsidRDefault="003549D6" w:rsidP="003549D6">
      <w:pPr>
        <w:pStyle w:val="Body"/>
        <w:jc w:val="center"/>
      </w:pPr>
      <w:r>
        <w:rPr>
          <w:rFonts w:ascii="Garamond" w:eastAsia="Garamond" w:hAnsi="Garamond" w:cs="Garamond"/>
          <w:noProof/>
        </w:rPr>
        <w:drawing>
          <wp:inline distT="0" distB="0" distL="0" distR="0" wp14:anchorId="6034014A" wp14:editId="6ECEB572">
            <wp:extent cx="3127513" cy="1987826"/>
            <wp:effectExtent l="0" t="0" r="0" b="6350"/>
            <wp:docPr id="1073741830" name="officeArt object" descr="Picture 1"/>
            <wp:cNvGraphicFramePr/>
            <a:graphic xmlns:a="http://schemas.openxmlformats.org/drawingml/2006/main">
              <a:graphicData uri="http://schemas.openxmlformats.org/drawingml/2006/picture">
                <pic:pic xmlns:pic="http://schemas.openxmlformats.org/drawingml/2006/picture">
                  <pic:nvPicPr>
                    <pic:cNvPr id="1073741830" name="Picture 1" descr="Picture 1"/>
                    <pic:cNvPicPr>
                      <a:picLocks noChangeAspect="1"/>
                    </pic:cNvPicPr>
                  </pic:nvPicPr>
                  <pic:blipFill>
                    <a:blip r:embed="rId12"/>
                    <a:stretch>
                      <a:fillRect/>
                    </a:stretch>
                  </pic:blipFill>
                  <pic:spPr>
                    <a:xfrm>
                      <a:off x="0" y="0"/>
                      <a:ext cx="3145414" cy="1999204"/>
                    </a:xfrm>
                    <a:prstGeom prst="rect">
                      <a:avLst/>
                    </a:prstGeom>
                    <a:ln w="12700" cap="flat">
                      <a:noFill/>
                      <a:miter lim="400000"/>
                    </a:ln>
                    <a:effectLst/>
                  </pic:spPr>
                </pic:pic>
              </a:graphicData>
            </a:graphic>
          </wp:inline>
        </w:drawing>
      </w:r>
    </w:p>
    <w:p w14:paraId="084AF906" w14:textId="77777777" w:rsidR="009A7491" w:rsidRDefault="009A7491">
      <w:pPr>
        <w:pStyle w:val="Body"/>
      </w:pPr>
    </w:p>
    <w:p w14:paraId="3508A2C2" w14:textId="77777777" w:rsidR="002B2EDA" w:rsidRDefault="00FA1E6B">
      <w:pPr>
        <w:pStyle w:val="Body"/>
        <w:jc w:val="center"/>
        <w:rPr>
          <w:rFonts w:ascii="Arial" w:hAnsi="Arial"/>
          <w:sz w:val="22"/>
          <w:szCs w:val="22"/>
        </w:rPr>
      </w:pPr>
      <w:r>
        <w:rPr>
          <w:rFonts w:ascii="Arial" w:hAnsi="Arial"/>
          <w:sz w:val="22"/>
          <w:szCs w:val="22"/>
        </w:rPr>
        <w:t xml:space="preserve"> </w:t>
      </w:r>
    </w:p>
    <w:p w14:paraId="138085D1" w14:textId="77777777" w:rsidR="002B2EDA" w:rsidRDefault="002B2EDA">
      <w:pPr>
        <w:pStyle w:val="Body"/>
        <w:jc w:val="center"/>
        <w:rPr>
          <w:rFonts w:ascii="Arial" w:hAnsi="Arial"/>
          <w:sz w:val="22"/>
          <w:szCs w:val="22"/>
        </w:rPr>
      </w:pPr>
    </w:p>
    <w:p w14:paraId="3F401F71" w14:textId="2758C4BE" w:rsidR="009A7491" w:rsidRDefault="00FA1E6B">
      <w:pPr>
        <w:pStyle w:val="Body"/>
        <w:jc w:val="center"/>
      </w:pPr>
      <w:r>
        <w:rPr>
          <w:rFonts w:ascii="Arial" w:eastAsia="Arial" w:hAnsi="Arial" w:cs="Arial"/>
          <w:noProof/>
          <w:sz w:val="22"/>
          <w:szCs w:val="22"/>
        </w:rPr>
        <w:drawing>
          <wp:inline distT="0" distB="0" distL="0" distR="0" wp14:anchorId="45ECC642" wp14:editId="277EA9F2">
            <wp:extent cx="3200400" cy="2455929"/>
            <wp:effectExtent l="0" t="0" r="0" b="0"/>
            <wp:docPr id="1073741831" name="officeArt object" descr="A picture containing floor, person, indoor, group&#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31" name="A picture containing floor, person, indoor, groupDescription automatically generated" descr="A picture containing floor, person, indoor, groupDescription automatically generated"/>
                    <pic:cNvPicPr>
                      <a:picLocks noChangeAspect="1"/>
                    </pic:cNvPicPr>
                  </pic:nvPicPr>
                  <pic:blipFill>
                    <a:blip r:embed="rId13"/>
                    <a:stretch>
                      <a:fillRect/>
                    </a:stretch>
                  </pic:blipFill>
                  <pic:spPr>
                    <a:xfrm>
                      <a:off x="0" y="0"/>
                      <a:ext cx="3200400" cy="2455929"/>
                    </a:xfrm>
                    <a:prstGeom prst="rect">
                      <a:avLst/>
                    </a:prstGeom>
                    <a:ln w="12700" cap="flat">
                      <a:noFill/>
                      <a:miter lim="400000"/>
                    </a:ln>
                    <a:effectLst/>
                  </pic:spPr>
                </pic:pic>
              </a:graphicData>
            </a:graphic>
          </wp:inline>
        </w:drawing>
      </w:r>
    </w:p>
    <w:p w14:paraId="1A02F7BD" w14:textId="77777777" w:rsidR="009A7491" w:rsidRDefault="009A7491">
      <w:pPr>
        <w:pStyle w:val="Body"/>
      </w:pPr>
    </w:p>
    <w:p w14:paraId="7EE6BE49" w14:textId="77777777" w:rsidR="009A7491" w:rsidRDefault="009A7491">
      <w:pPr>
        <w:pStyle w:val="Body"/>
        <w:jc w:val="center"/>
      </w:pPr>
    </w:p>
    <w:p w14:paraId="751EF24C" w14:textId="77777777" w:rsidR="009A7491" w:rsidRDefault="009A7491">
      <w:pPr>
        <w:pStyle w:val="Body"/>
        <w:jc w:val="center"/>
      </w:pPr>
    </w:p>
    <w:p w14:paraId="3F425082" w14:textId="77777777" w:rsidR="009A7491" w:rsidRDefault="009A7491">
      <w:pPr>
        <w:pStyle w:val="Body"/>
        <w:rPr>
          <w:rFonts w:ascii="Narkisim" w:eastAsia="Narkisim" w:hAnsi="Narkisim" w:cs="Narkisim"/>
          <w:color w:val="222222"/>
          <w:sz w:val="16"/>
          <w:szCs w:val="16"/>
          <w:u w:color="222222"/>
          <w:shd w:val="clear" w:color="auto" w:fill="F8F9FA"/>
        </w:rPr>
      </w:pPr>
    </w:p>
    <w:p w14:paraId="6E1771A7" w14:textId="77777777" w:rsidR="009A7491" w:rsidRDefault="009A7491">
      <w:pPr>
        <w:pStyle w:val="Body"/>
        <w:rPr>
          <w:rFonts w:ascii="Narkisim" w:eastAsia="Narkisim" w:hAnsi="Narkisim" w:cs="Narkisim"/>
          <w:color w:val="222222"/>
          <w:sz w:val="16"/>
          <w:szCs w:val="16"/>
          <w:u w:color="222222"/>
          <w:shd w:val="clear" w:color="auto" w:fill="F8F9FA"/>
        </w:rPr>
      </w:pPr>
    </w:p>
    <w:p w14:paraId="146FF920" w14:textId="77777777" w:rsidR="009A7491" w:rsidRDefault="009A7491">
      <w:pPr>
        <w:pStyle w:val="Body"/>
        <w:jc w:val="center"/>
      </w:pPr>
    </w:p>
    <w:p w14:paraId="26B4F201" w14:textId="77777777" w:rsidR="009A7491" w:rsidRDefault="009A7491">
      <w:pPr>
        <w:pStyle w:val="Body"/>
        <w:rPr>
          <w:rFonts w:ascii="Garamond" w:eastAsia="Garamond" w:hAnsi="Garamond" w:cs="Garamond"/>
          <w:sz w:val="20"/>
          <w:szCs w:val="20"/>
        </w:rPr>
      </w:pPr>
    </w:p>
    <w:p w14:paraId="06B4DEBE" w14:textId="77777777" w:rsidR="009A7491" w:rsidRDefault="009A7491">
      <w:pPr>
        <w:pStyle w:val="Body"/>
        <w:rPr>
          <w:rFonts w:ascii="Garamond" w:eastAsia="Garamond" w:hAnsi="Garamond" w:cs="Garamond"/>
          <w:sz w:val="20"/>
          <w:szCs w:val="20"/>
        </w:rPr>
      </w:pPr>
    </w:p>
    <w:p w14:paraId="63D1D259" w14:textId="77777777" w:rsidR="009A7491" w:rsidRDefault="009A7491">
      <w:pPr>
        <w:pStyle w:val="Body"/>
        <w:rPr>
          <w:rFonts w:ascii="Garamond" w:eastAsia="Garamond" w:hAnsi="Garamond" w:cs="Garamond"/>
          <w:sz w:val="20"/>
          <w:szCs w:val="20"/>
        </w:rPr>
      </w:pPr>
    </w:p>
    <w:p w14:paraId="037F8A6F" w14:textId="77777777" w:rsidR="009A7491" w:rsidRDefault="00FA1E6B">
      <w:pPr>
        <w:pStyle w:val="Body"/>
        <w:rPr>
          <w:rFonts w:ascii="Garamond" w:eastAsia="Garamond" w:hAnsi="Garamond" w:cs="Garamond"/>
          <w:sz w:val="20"/>
          <w:szCs w:val="20"/>
        </w:rPr>
      </w:pPr>
      <w:r>
        <w:rPr>
          <w:rFonts w:ascii="Narkisim" w:eastAsia="Narkisim" w:hAnsi="Narkisim" w:cs="Narkisim"/>
          <w:b/>
          <w:bCs/>
          <w:sz w:val="44"/>
          <w:szCs w:val="44"/>
        </w:rPr>
        <w:t>Recovery</w:t>
      </w:r>
      <w:r>
        <w:rPr>
          <w:rFonts w:ascii="Narkisim" w:eastAsia="Narkisim" w:hAnsi="Narkisim" w:cs="Narkisim"/>
          <w:b/>
          <w:bCs/>
          <w:sz w:val="28"/>
          <w:szCs w:val="28"/>
        </w:rPr>
        <w:br/>
      </w:r>
      <w:r>
        <w:rPr>
          <w:rFonts w:ascii="Narkisim" w:eastAsia="Narkisim" w:hAnsi="Narkisim" w:cs="Narkisim"/>
          <w:sz w:val="28"/>
          <w:szCs w:val="28"/>
        </w:rPr>
        <w:t>Northeast Victorian Studies Association</w:t>
      </w:r>
      <w:r>
        <w:rPr>
          <w:rFonts w:ascii="Narkisim" w:eastAsia="Narkisim" w:hAnsi="Narkisim" w:cs="Narkisim"/>
          <w:sz w:val="28"/>
          <w:szCs w:val="28"/>
        </w:rPr>
        <w:br/>
      </w:r>
      <w:r>
        <w:rPr>
          <w:rFonts w:ascii="Narkisim" w:eastAsia="Narkisim" w:hAnsi="Narkisim" w:cs="Narkisim"/>
          <w:sz w:val="28"/>
          <w:szCs w:val="28"/>
        </w:rPr>
        <w:br/>
        <w:t xml:space="preserve">Johns Hopkins University </w:t>
      </w:r>
    </w:p>
    <w:p w14:paraId="4EEE7F98" w14:textId="77777777" w:rsidR="009A7491" w:rsidRDefault="00FA1E6B">
      <w:pPr>
        <w:pStyle w:val="Body"/>
      </w:pPr>
      <w:r>
        <w:rPr>
          <w:rFonts w:ascii="Narkisim" w:eastAsia="Narkisim" w:hAnsi="Narkisim" w:cs="Narkisim"/>
          <w:sz w:val="28"/>
          <w:szCs w:val="28"/>
        </w:rPr>
        <w:t>April 8-10, 2022</w:t>
      </w:r>
    </w:p>
    <w:sectPr w:rsidR="009A7491">
      <w:headerReference w:type="default" r:id="rId14"/>
      <w:footerReference w:type="default" r:id="rId15"/>
      <w:pgSz w:w="7920" w:h="122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A9AEB" w14:textId="77777777" w:rsidR="00717E34" w:rsidRDefault="00717E34">
      <w:r>
        <w:separator/>
      </w:r>
    </w:p>
  </w:endnote>
  <w:endnote w:type="continuationSeparator" w:id="0">
    <w:p w14:paraId="5167F1CE" w14:textId="77777777" w:rsidR="00717E34" w:rsidRDefault="00717E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Narkisim">
    <w:charset w:val="B1"/>
    <w:family w:val="swiss"/>
    <w:pitch w:val="variable"/>
    <w:sig w:usb0="00000803" w:usb1="00000000" w:usb2="00000000" w:usb3="00000000" w:csb0="00000021"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BEAA0" w14:textId="77777777" w:rsidR="009A7491" w:rsidRDefault="009A74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4FB7FF" w14:textId="77777777" w:rsidR="00717E34" w:rsidRDefault="00717E34">
      <w:r>
        <w:separator/>
      </w:r>
    </w:p>
  </w:footnote>
  <w:footnote w:type="continuationSeparator" w:id="0">
    <w:p w14:paraId="04BA3698" w14:textId="77777777" w:rsidR="00717E34" w:rsidRDefault="00717E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059D7" w14:textId="77777777" w:rsidR="009A7491" w:rsidRDefault="009A7491">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491"/>
    <w:rsid w:val="00007BCF"/>
    <w:rsid w:val="00090CBC"/>
    <w:rsid w:val="00111494"/>
    <w:rsid w:val="0012086E"/>
    <w:rsid w:val="00124DEF"/>
    <w:rsid w:val="00124EF6"/>
    <w:rsid w:val="001615EE"/>
    <w:rsid w:val="001C43CA"/>
    <w:rsid w:val="00266C8B"/>
    <w:rsid w:val="002A2027"/>
    <w:rsid w:val="002B2B8B"/>
    <w:rsid w:val="002B2EDA"/>
    <w:rsid w:val="002D0524"/>
    <w:rsid w:val="0030176A"/>
    <w:rsid w:val="003549D6"/>
    <w:rsid w:val="003C7576"/>
    <w:rsid w:val="003E0F1B"/>
    <w:rsid w:val="004564B8"/>
    <w:rsid w:val="004674DA"/>
    <w:rsid w:val="004C2D43"/>
    <w:rsid w:val="005523AA"/>
    <w:rsid w:val="005D22B8"/>
    <w:rsid w:val="005F4C76"/>
    <w:rsid w:val="006053B8"/>
    <w:rsid w:val="0062462E"/>
    <w:rsid w:val="006D7F58"/>
    <w:rsid w:val="006E28C7"/>
    <w:rsid w:val="00701335"/>
    <w:rsid w:val="00704746"/>
    <w:rsid w:val="00717E34"/>
    <w:rsid w:val="00752D61"/>
    <w:rsid w:val="007659A1"/>
    <w:rsid w:val="007714B4"/>
    <w:rsid w:val="00777BCD"/>
    <w:rsid w:val="007C706C"/>
    <w:rsid w:val="00825478"/>
    <w:rsid w:val="008627F7"/>
    <w:rsid w:val="008B7146"/>
    <w:rsid w:val="008E3254"/>
    <w:rsid w:val="009464B5"/>
    <w:rsid w:val="009A7491"/>
    <w:rsid w:val="009E1AA7"/>
    <w:rsid w:val="009F5EF9"/>
    <w:rsid w:val="00B0430C"/>
    <w:rsid w:val="00B13D7C"/>
    <w:rsid w:val="00B53ECC"/>
    <w:rsid w:val="00BD093F"/>
    <w:rsid w:val="00BD164B"/>
    <w:rsid w:val="00C04CEA"/>
    <w:rsid w:val="00C30109"/>
    <w:rsid w:val="00C4722D"/>
    <w:rsid w:val="00CA3C7C"/>
    <w:rsid w:val="00CB6357"/>
    <w:rsid w:val="00CC2A9C"/>
    <w:rsid w:val="00D10DF3"/>
    <w:rsid w:val="00D45833"/>
    <w:rsid w:val="00D92E95"/>
    <w:rsid w:val="00DF5BFE"/>
    <w:rsid w:val="00E43104"/>
    <w:rsid w:val="00EB231D"/>
    <w:rsid w:val="00EB3267"/>
    <w:rsid w:val="00ED04F0"/>
    <w:rsid w:val="00F718EE"/>
    <w:rsid w:val="00FA1E6B"/>
    <w:rsid w:val="00FC76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06BFD"/>
  <w15:docId w15:val="{FC602993-70B0-C549-9BED-25B2AA828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cs="Arial Unicode MS"/>
      <w:color w:val="000000"/>
      <w:sz w:val="24"/>
      <w:szCs w:val="24"/>
      <w:u w:color="000000"/>
      <w14:textOutline w14:w="0" w14:cap="flat" w14:cmpd="sng" w14:algn="ctr">
        <w14:noFill/>
        <w14:prstDash w14:val="solid"/>
        <w14:bevel/>
      </w14:textOutline>
    </w:rPr>
  </w:style>
  <w:style w:type="paragraph" w:styleId="NormalWeb">
    <w:name w:val="Normal (Web)"/>
    <w:pPr>
      <w:spacing w:before="100" w:after="100"/>
    </w:pPr>
    <w:rPr>
      <w:rFont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16</Pages>
  <Words>2568</Words>
  <Characters>14639</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Jonathan V Farina</cp:lastModifiedBy>
  <cp:revision>9</cp:revision>
  <cp:lastPrinted>2022-04-07T14:44:00Z</cp:lastPrinted>
  <dcterms:created xsi:type="dcterms:W3CDTF">2022-04-07T11:33:00Z</dcterms:created>
  <dcterms:modified xsi:type="dcterms:W3CDTF">2022-04-07T14:49:00Z</dcterms:modified>
</cp:coreProperties>
</file>